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282E" w14:textId="77777777" w:rsidR="001C429D" w:rsidRPr="002149A1" w:rsidRDefault="001C429D" w:rsidP="001C429D">
      <w:pPr>
        <w:jc w:val="center"/>
        <w:rPr>
          <w:rFonts w:ascii="Times New Roman" w:hAnsi="Times New Roman" w:cs="Times New Roman"/>
          <w:b/>
          <w:sz w:val="28"/>
          <w:szCs w:val="28"/>
          <w:lang w:val="en-US"/>
        </w:rPr>
      </w:pPr>
      <w:r w:rsidRPr="002149A1">
        <w:rPr>
          <w:rFonts w:ascii="Times New Roman" w:hAnsi="Times New Roman" w:cs="Times New Roman"/>
          <w:b/>
          <w:sz w:val="28"/>
          <w:szCs w:val="28"/>
          <w:lang w:val="en-US"/>
        </w:rPr>
        <w:t>INVITATION FOR TENDERS</w:t>
      </w:r>
    </w:p>
    <w:p w14:paraId="3EFA5709" w14:textId="77777777" w:rsidR="001C429D" w:rsidRPr="002149A1" w:rsidRDefault="001C429D" w:rsidP="001C429D">
      <w:pPr>
        <w:tabs>
          <w:tab w:val="left" w:pos="5104"/>
        </w:tabs>
        <w:spacing w:before="120" w:after="120"/>
        <w:jc w:val="center"/>
        <w:rPr>
          <w:rFonts w:ascii="Times New Roman" w:hAnsi="Times New Roman" w:cs="Times New Roman"/>
          <w:b/>
          <w:sz w:val="28"/>
          <w:szCs w:val="28"/>
          <w:lang w:val="en-US"/>
        </w:rPr>
      </w:pPr>
      <w:r w:rsidRPr="002149A1">
        <w:rPr>
          <w:rFonts w:ascii="Times New Roman" w:hAnsi="Times New Roman" w:cs="Times New Roman"/>
          <w:b/>
          <w:sz w:val="28"/>
          <w:szCs w:val="28"/>
          <w:lang w:val="en-US"/>
        </w:rPr>
        <w:t>Ukraine</w:t>
      </w:r>
    </w:p>
    <w:p w14:paraId="37220A87" w14:textId="63F119C9" w:rsidR="001C429D" w:rsidRPr="009A3C80" w:rsidRDefault="002B2774" w:rsidP="002149A1">
      <w:pPr>
        <w:jc w:val="center"/>
        <w:rPr>
          <w:rFonts w:ascii="Times New Roman" w:hAnsi="Times New Roman" w:cs="Times New Roman"/>
          <w:b/>
          <w:iCs/>
          <w:sz w:val="24"/>
          <w:szCs w:val="24"/>
          <w:lang w:val="en-US"/>
        </w:rPr>
      </w:pPr>
      <w:r w:rsidRPr="002B2774">
        <w:rPr>
          <w:rFonts w:ascii="Times New Roman" w:hAnsi="Times New Roman" w:cs="Times New Roman"/>
          <w:b/>
          <w:bCs/>
          <w:sz w:val="24"/>
          <w:szCs w:val="24"/>
          <w:lang w:val="en-GB"/>
        </w:rPr>
        <w:t xml:space="preserve">Design, supply, installation and construction work for water distribution pipelines in </w:t>
      </w:r>
      <w:proofErr w:type="spellStart"/>
      <w:r w:rsidRPr="002B2774">
        <w:rPr>
          <w:rFonts w:ascii="Times New Roman" w:hAnsi="Times New Roman" w:cs="Times New Roman"/>
          <w:b/>
          <w:bCs/>
          <w:sz w:val="24"/>
          <w:szCs w:val="24"/>
          <w:lang w:val="en-GB"/>
        </w:rPr>
        <w:t>Nemishaeve</w:t>
      </w:r>
      <w:proofErr w:type="spellEnd"/>
      <w:r w:rsidRPr="002B2774">
        <w:rPr>
          <w:rFonts w:ascii="Times New Roman" w:hAnsi="Times New Roman" w:cs="Times New Roman"/>
          <w:b/>
          <w:bCs/>
          <w:sz w:val="24"/>
          <w:szCs w:val="24"/>
          <w:lang w:val="en-GB"/>
        </w:rPr>
        <w:t xml:space="preserve"> village territorial community</w:t>
      </w:r>
    </w:p>
    <w:p w14:paraId="6F9650F4" w14:textId="68DD7D52" w:rsidR="001C429D" w:rsidRPr="00D42117" w:rsidRDefault="001C429D" w:rsidP="001C429D">
      <w:pPr>
        <w:jc w:val="both"/>
        <w:rPr>
          <w:rFonts w:ascii="Times New Roman" w:hAnsi="Times New Roman" w:cs="Times New Roman"/>
          <w:sz w:val="20"/>
          <w:szCs w:val="20"/>
          <w:lang w:val="en-US"/>
        </w:rPr>
      </w:pPr>
      <w:r w:rsidRPr="00D42117">
        <w:rPr>
          <w:rFonts w:ascii="Times New Roman" w:hAnsi="Times New Roman" w:cs="Times New Roman"/>
          <w:sz w:val="20"/>
          <w:szCs w:val="20"/>
          <w:lang w:val="en-US"/>
        </w:rPr>
        <w:t xml:space="preserve">This Invitation for </w:t>
      </w:r>
      <w:r w:rsidRPr="00957CAA">
        <w:rPr>
          <w:rFonts w:ascii="Times New Roman" w:hAnsi="Times New Roman" w:cs="Times New Roman"/>
          <w:sz w:val="20"/>
          <w:szCs w:val="20"/>
          <w:lang w:val="en-US"/>
        </w:rPr>
        <w:t xml:space="preserve">Tenders follows the General Procurement Notice </w:t>
      </w:r>
      <w:r w:rsidR="00BC649E" w:rsidRPr="00957CAA">
        <w:rPr>
          <w:rFonts w:ascii="Times New Roman" w:hAnsi="Times New Roman" w:cs="Times New Roman"/>
          <w:sz w:val="20"/>
          <w:szCs w:val="20"/>
          <w:lang w:val="en-US"/>
        </w:rPr>
        <w:t xml:space="preserve">dated </w:t>
      </w:r>
      <w:r w:rsidR="00AF59F3" w:rsidRPr="00AF59F3">
        <w:rPr>
          <w:rFonts w:ascii="Times New Roman" w:hAnsi="Times New Roman" w:cs="Times New Roman"/>
          <w:sz w:val="20"/>
          <w:szCs w:val="20"/>
          <w:lang w:val="en-US"/>
        </w:rPr>
        <w:t>21</w:t>
      </w:r>
      <w:r w:rsidR="00BC649E" w:rsidRPr="00AF59F3">
        <w:rPr>
          <w:rFonts w:ascii="Times New Roman" w:hAnsi="Times New Roman" w:cs="Times New Roman"/>
          <w:sz w:val="20"/>
          <w:szCs w:val="20"/>
          <w:lang w:val="en-US"/>
        </w:rPr>
        <w:t>.</w:t>
      </w:r>
      <w:r w:rsidR="002B2774" w:rsidRPr="00AF59F3">
        <w:rPr>
          <w:rFonts w:ascii="Times New Roman" w:hAnsi="Times New Roman" w:cs="Times New Roman"/>
          <w:sz w:val="20"/>
          <w:szCs w:val="20"/>
          <w:lang w:val="en-US"/>
        </w:rPr>
        <w:t>02</w:t>
      </w:r>
      <w:r w:rsidR="00BC649E" w:rsidRPr="00AF59F3">
        <w:rPr>
          <w:rFonts w:ascii="Times New Roman" w:hAnsi="Times New Roman" w:cs="Times New Roman"/>
          <w:sz w:val="20"/>
          <w:szCs w:val="20"/>
          <w:lang w:val="en-US"/>
        </w:rPr>
        <w:t>.202</w:t>
      </w:r>
      <w:r w:rsidR="002B2774" w:rsidRPr="00AF59F3">
        <w:rPr>
          <w:rFonts w:ascii="Times New Roman" w:hAnsi="Times New Roman" w:cs="Times New Roman"/>
          <w:sz w:val="20"/>
          <w:szCs w:val="20"/>
          <w:lang w:val="en-US"/>
        </w:rPr>
        <w:t>3</w:t>
      </w:r>
      <w:r w:rsidR="00BC649E" w:rsidRPr="00957CAA">
        <w:rPr>
          <w:rFonts w:ascii="Times New Roman" w:hAnsi="Times New Roman" w:cs="Times New Roman"/>
          <w:sz w:val="20"/>
          <w:szCs w:val="20"/>
          <w:lang w:val="en-US"/>
        </w:rPr>
        <w:t xml:space="preserve"> </w:t>
      </w:r>
      <w:r w:rsidRPr="00957CAA">
        <w:rPr>
          <w:rFonts w:ascii="Times New Roman" w:hAnsi="Times New Roman" w:cs="Times New Roman"/>
          <w:sz w:val="20"/>
          <w:szCs w:val="20"/>
          <w:lang w:val="en-US"/>
        </w:rPr>
        <w:t xml:space="preserve">for </w:t>
      </w:r>
      <w:r w:rsidR="00AB683C">
        <w:rPr>
          <w:rFonts w:ascii="Times New Roman" w:hAnsi="Times New Roman" w:cs="Times New Roman"/>
          <w:iCs/>
          <w:sz w:val="20"/>
          <w:szCs w:val="20"/>
          <w:lang w:val="en-US"/>
        </w:rPr>
        <w:t>EU</w:t>
      </w:r>
      <w:r w:rsidR="00D42117" w:rsidRPr="00957CAA">
        <w:rPr>
          <w:rFonts w:ascii="Times New Roman" w:hAnsi="Times New Roman" w:cs="Times New Roman"/>
          <w:iCs/>
          <w:sz w:val="20"/>
          <w:szCs w:val="20"/>
        </w:rPr>
        <w:t xml:space="preserve"> </w:t>
      </w:r>
      <w:proofErr w:type="spellStart"/>
      <w:r w:rsidR="00AB683C">
        <w:rPr>
          <w:rFonts w:ascii="Times New Roman" w:hAnsi="Times New Roman" w:cs="Times New Roman"/>
          <w:iCs/>
          <w:sz w:val="20"/>
          <w:szCs w:val="20"/>
          <w:lang w:val="en-US"/>
        </w:rPr>
        <w:t>Programme</w:t>
      </w:r>
      <w:proofErr w:type="spellEnd"/>
      <w:r w:rsidR="00AB683C">
        <w:rPr>
          <w:rFonts w:ascii="Times New Roman" w:hAnsi="Times New Roman" w:cs="Times New Roman"/>
          <w:iCs/>
          <w:sz w:val="20"/>
          <w:szCs w:val="20"/>
          <w:lang w:val="en-US"/>
        </w:rPr>
        <w:t xml:space="preserve"> “</w:t>
      </w:r>
      <w:proofErr w:type="spellStart"/>
      <w:r w:rsidR="00AB683C" w:rsidRPr="00AB683C">
        <w:rPr>
          <w:rFonts w:ascii="Times New Roman" w:hAnsi="Times New Roman" w:cs="Times New Roman"/>
          <w:iCs/>
          <w:sz w:val="20"/>
          <w:szCs w:val="20"/>
        </w:rPr>
        <w:t>Repair</w:t>
      </w:r>
      <w:proofErr w:type="spellEnd"/>
      <w:r w:rsidR="00AB683C" w:rsidRPr="00AB683C">
        <w:rPr>
          <w:rFonts w:ascii="Times New Roman" w:hAnsi="Times New Roman" w:cs="Times New Roman"/>
          <w:iCs/>
          <w:sz w:val="20"/>
          <w:szCs w:val="20"/>
        </w:rPr>
        <w:t xml:space="preserve"> </w:t>
      </w:r>
      <w:proofErr w:type="spellStart"/>
      <w:r w:rsidR="00AB683C" w:rsidRPr="00AB683C">
        <w:rPr>
          <w:rFonts w:ascii="Times New Roman" w:hAnsi="Times New Roman" w:cs="Times New Roman"/>
          <w:iCs/>
          <w:sz w:val="20"/>
          <w:szCs w:val="20"/>
        </w:rPr>
        <w:t>of</w:t>
      </w:r>
      <w:proofErr w:type="spellEnd"/>
      <w:r w:rsidR="00AB683C" w:rsidRPr="00AB683C">
        <w:rPr>
          <w:rFonts w:ascii="Times New Roman" w:hAnsi="Times New Roman" w:cs="Times New Roman"/>
          <w:iCs/>
          <w:sz w:val="20"/>
          <w:szCs w:val="20"/>
        </w:rPr>
        <w:t xml:space="preserve"> </w:t>
      </w:r>
      <w:proofErr w:type="spellStart"/>
      <w:r w:rsidR="00AB683C" w:rsidRPr="00AB683C">
        <w:rPr>
          <w:rFonts w:ascii="Times New Roman" w:hAnsi="Times New Roman" w:cs="Times New Roman"/>
          <w:iCs/>
          <w:sz w:val="20"/>
          <w:szCs w:val="20"/>
        </w:rPr>
        <w:t>critical</w:t>
      </w:r>
      <w:proofErr w:type="spellEnd"/>
      <w:r w:rsidR="00AB683C" w:rsidRPr="00AB683C">
        <w:rPr>
          <w:rFonts w:ascii="Times New Roman" w:hAnsi="Times New Roman" w:cs="Times New Roman"/>
          <w:iCs/>
          <w:sz w:val="20"/>
          <w:szCs w:val="20"/>
        </w:rPr>
        <w:t xml:space="preserve"> </w:t>
      </w:r>
      <w:proofErr w:type="spellStart"/>
      <w:r w:rsidR="00AB683C" w:rsidRPr="00AB683C">
        <w:rPr>
          <w:rFonts w:ascii="Times New Roman" w:hAnsi="Times New Roman" w:cs="Times New Roman"/>
          <w:iCs/>
          <w:sz w:val="20"/>
          <w:szCs w:val="20"/>
        </w:rPr>
        <w:t>infrastructure</w:t>
      </w:r>
      <w:proofErr w:type="spellEnd"/>
      <w:r w:rsidR="00AB683C" w:rsidRPr="00AB683C">
        <w:rPr>
          <w:rFonts w:ascii="Times New Roman" w:hAnsi="Times New Roman" w:cs="Times New Roman"/>
          <w:iCs/>
          <w:sz w:val="20"/>
          <w:szCs w:val="20"/>
        </w:rPr>
        <w:t>, Ukraine</w:t>
      </w:r>
      <w:r w:rsidR="00AB683C">
        <w:rPr>
          <w:rFonts w:ascii="Times New Roman" w:hAnsi="Times New Roman" w:cs="Times New Roman"/>
          <w:iCs/>
          <w:sz w:val="20"/>
          <w:szCs w:val="20"/>
          <w:lang w:val="en-US"/>
        </w:rPr>
        <w:t xml:space="preserve">” </w:t>
      </w:r>
      <w:r w:rsidRPr="00957CAA">
        <w:rPr>
          <w:rFonts w:ascii="Times New Roman" w:hAnsi="Times New Roman" w:cs="Times New Roman"/>
          <w:sz w:val="20"/>
          <w:szCs w:val="20"/>
          <w:lang w:val="en-US"/>
        </w:rPr>
        <w:t>which was published on the Procurement Notices section of NEFCO’s website (</w:t>
      </w:r>
      <w:hyperlink r:id="rId7" w:history="1">
        <w:r w:rsidR="002149A1" w:rsidRPr="00957CAA">
          <w:rPr>
            <w:rStyle w:val="Hyperlink"/>
            <w:rFonts w:ascii="Times New Roman" w:hAnsi="Times New Roman" w:cs="Times New Roman"/>
            <w:sz w:val="20"/>
            <w:szCs w:val="20"/>
            <w:lang w:val="en-US"/>
          </w:rPr>
          <w:t>https://www.nefco.int</w:t>
        </w:r>
      </w:hyperlink>
      <w:r w:rsidRPr="00957CAA">
        <w:rPr>
          <w:rFonts w:ascii="Times New Roman" w:hAnsi="Times New Roman" w:cs="Times New Roman"/>
          <w:sz w:val="20"/>
          <w:szCs w:val="20"/>
          <w:lang w:val="en-US"/>
        </w:rPr>
        <w:t>).</w:t>
      </w:r>
    </w:p>
    <w:p w14:paraId="74AC9DFE" w14:textId="6EB3C28F" w:rsidR="001C429D" w:rsidRPr="002B2774" w:rsidRDefault="002B2774" w:rsidP="001C429D">
      <w:pPr>
        <w:jc w:val="both"/>
        <w:rPr>
          <w:rFonts w:ascii="Times New Roman" w:hAnsi="Times New Roman" w:cs="Times New Roman"/>
          <w:sz w:val="20"/>
          <w:szCs w:val="20"/>
          <w:lang w:val="en-US"/>
        </w:rPr>
      </w:pPr>
      <w:bookmarkStart w:id="0" w:name="_Hlk127866955"/>
      <w:r w:rsidRPr="002B2774">
        <w:rPr>
          <w:rFonts w:ascii="Times New Roman" w:hAnsi="Times New Roman" w:cs="Times New Roman"/>
          <w:b/>
          <w:sz w:val="20"/>
          <w:szCs w:val="20"/>
          <w:lang w:val="en-GB"/>
        </w:rPr>
        <w:t>Communal Utility Enterprise “</w:t>
      </w:r>
      <w:proofErr w:type="spellStart"/>
      <w:r w:rsidRPr="002B2774">
        <w:rPr>
          <w:rFonts w:ascii="Times New Roman" w:hAnsi="Times New Roman" w:cs="Times New Roman"/>
          <w:b/>
          <w:sz w:val="20"/>
          <w:szCs w:val="20"/>
          <w:lang w:val="en-GB"/>
        </w:rPr>
        <w:t>Mykulychi</w:t>
      </w:r>
      <w:bookmarkEnd w:id="0"/>
      <w:proofErr w:type="spellEnd"/>
      <w:r w:rsidR="001C429D" w:rsidRPr="00465D3E">
        <w:rPr>
          <w:rFonts w:ascii="Times New Roman" w:hAnsi="Times New Roman" w:cs="Times New Roman"/>
          <w:b/>
          <w:sz w:val="20"/>
          <w:szCs w:val="20"/>
          <w:lang w:val="en-GB"/>
        </w:rPr>
        <w:t>”</w:t>
      </w:r>
      <w:r w:rsidR="002E0EFC">
        <w:rPr>
          <w:rFonts w:ascii="Times New Roman" w:hAnsi="Times New Roman" w:cs="Times New Roman"/>
          <w:b/>
          <w:sz w:val="20"/>
          <w:szCs w:val="20"/>
        </w:rPr>
        <w:t xml:space="preserve"> </w:t>
      </w:r>
      <w:r w:rsidR="002E0EFC">
        <w:rPr>
          <w:rFonts w:ascii="Times New Roman" w:hAnsi="Times New Roman" w:cs="Times New Roman"/>
          <w:b/>
          <w:sz w:val="20"/>
          <w:szCs w:val="20"/>
          <w:lang w:val="en-US"/>
        </w:rPr>
        <w:t xml:space="preserve">of </w:t>
      </w:r>
      <w:proofErr w:type="spellStart"/>
      <w:r w:rsidR="002E0EFC">
        <w:rPr>
          <w:rFonts w:ascii="Times New Roman" w:hAnsi="Times New Roman" w:cs="Times New Roman"/>
          <w:b/>
          <w:sz w:val="20"/>
          <w:szCs w:val="20"/>
          <w:lang w:val="en-US"/>
        </w:rPr>
        <w:t>Nemishaeve</w:t>
      </w:r>
      <w:proofErr w:type="spellEnd"/>
      <w:r w:rsidR="002E0EFC">
        <w:rPr>
          <w:rFonts w:ascii="Times New Roman" w:hAnsi="Times New Roman" w:cs="Times New Roman"/>
          <w:b/>
          <w:sz w:val="20"/>
          <w:szCs w:val="20"/>
          <w:lang w:val="en-US"/>
        </w:rPr>
        <w:t xml:space="preserve"> Village Council</w:t>
      </w:r>
      <w:r w:rsidR="001C429D" w:rsidRPr="00465D3E">
        <w:rPr>
          <w:rFonts w:ascii="Times New Roman" w:hAnsi="Times New Roman" w:cs="Times New Roman"/>
          <w:sz w:val="20"/>
          <w:szCs w:val="20"/>
          <w:lang w:val="en-US"/>
        </w:rPr>
        <w:t xml:space="preserve"> hereinafter referred to as “the Employer”, intends to use part of the proceeds of financing from the European Union (EU)</w:t>
      </w:r>
      <w:r w:rsidR="0018577F" w:rsidRPr="00465D3E">
        <w:rPr>
          <w:rFonts w:ascii="Times New Roman" w:hAnsi="Times New Roman" w:cs="Times New Roman"/>
          <w:sz w:val="20"/>
          <w:szCs w:val="20"/>
          <w:lang w:val="en-US"/>
        </w:rPr>
        <w:t xml:space="preserve"> </w:t>
      </w:r>
      <w:r w:rsidR="00CE424A">
        <w:rPr>
          <w:rFonts w:ascii="Times New Roman" w:hAnsi="Times New Roman" w:cs="Times New Roman"/>
          <w:sz w:val="20"/>
          <w:szCs w:val="20"/>
          <w:lang w:val="en-US"/>
        </w:rPr>
        <w:t xml:space="preserve">managed by </w:t>
      </w:r>
      <w:r w:rsidR="0018577F" w:rsidRPr="00465D3E">
        <w:rPr>
          <w:rFonts w:ascii="Times New Roman" w:hAnsi="Times New Roman" w:cs="Times New Roman"/>
          <w:sz w:val="20"/>
          <w:szCs w:val="20"/>
          <w:lang w:val="en-US"/>
        </w:rPr>
        <w:t>Nordic Environment Finance Corporation (NEFCO)</w:t>
      </w:r>
      <w:r w:rsidR="0018577F">
        <w:rPr>
          <w:rFonts w:ascii="Times New Roman" w:hAnsi="Times New Roman" w:cs="Times New Roman"/>
          <w:sz w:val="20"/>
          <w:szCs w:val="20"/>
        </w:rPr>
        <w:t xml:space="preserve"> </w:t>
      </w:r>
      <w:r w:rsidR="00CE424A">
        <w:rPr>
          <w:rFonts w:ascii="Times New Roman" w:hAnsi="Times New Roman" w:cs="Times New Roman"/>
          <w:sz w:val="20"/>
          <w:szCs w:val="20"/>
          <w:lang w:val="en-GB"/>
        </w:rPr>
        <w:t xml:space="preserve">as Fund Manager </w:t>
      </w:r>
      <w:r w:rsidR="001C429D" w:rsidRPr="00465D3E">
        <w:rPr>
          <w:rFonts w:ascii="Times New Roman" w:hAnsi="Times New Roman" w:cs="Times New Roman"/>
          <w:sz w:val="20"/>
          <w:szCs w:val="20"/>
          <w:lang w:val="en-US"/>
        </w:rPr>
        <w:t xml:space="preserve">towards the cost of the project </w:t>
      </w:r>
      <w:r w:rsidR="001C429D" w:rsidRPr="00465D3E">
        <w:rPr>
          <w:rFonts w:ascii="Times New Roman" w:hAnsi="Times New Roman" w:cs="Times New Roman"/>
          <w:b/>
          <w:sz w:val="20"/>
          <w:szCs w:val="20"/>
          <w:lang w:val="en-US"/>
        </w:rPr>
        <w:t>“</w:t>
      </w:r>
      <w:r w:rsidRPr="00311D2B">
        <w:rPr>
          <w:rFonts w:ascii="Times New Roman" w:hAnsi="Times New Roman" w:cs="Times New Roman"/>
          <w:b/>
          <w:sz w:val="20"/>
          <w:szCs w:val="20"/>
          <w:lang w:val="en-GB"/>
        </w:rPr>
        <w:t xml:space="preserve">Reconstruction and </w:t>
      </w:r>
      <w:r>
        <w:rPr>
          <w:rFonts w:ascii="Times New Roman" w:hAnsi="Times New Roman" w:cs="Times New Roman"/>
          <w:b/>
          <w:sz w:val="20"/>
          <w:szCs w:val="20"/>
          <w:lang w:val="en-GB"/>
        </w:rPr>
        <w:t>repair</w:t>
      </w:r>
      <w:r w:rsidRPr="00311D2B">
        <w:rPr>
          <w:rFonts w:ascii="Times New Roman" w:hAnsi="Times New Roman" w:cs="Times New Roman"/>
          <w:b/>
          <w:sz w:val="20"/>
          <w:szCs w:val="20"/>
          <w:lang w:val="en-GB"/>
        </w:rPr>
        <w:t xml:space="preserve"> of objects of heat and water supply and </w:t>
      </w:r>
      <w:r>
        <w:rPr>
          <w:rFonts w:ascii="Times New Roman" w:hAnsi="Times New Roman" w:cs="Times New Roman"/>
          <w:b/>
          <w:sz w:val="20"/>
          <w:szCs w:val="20"/>
          <w:lang w:val="en-GB"/>
        </w:rPr>
        <w:t>wastewater facilities</w:t>
      </w:r>
      <w:r w:rsidRPr="00311D2B">
        <w:rPr>
          <w:rFonts w:ascii="Times New Roman" w:hAnsi="Times New Roman" w:cs="Times New Roman"/>
          <w:b/>
          <w:sz w:val="20"/>
          <w:szCs w:val="20"/>
          <w:lang w:val="en-GB"/>
        </w:rPr>
        <w:t xml:space="preserve"> in the </w:t>
      </w:r>
      <w:proofErr w:type="spellStart"/>
      <w:r w:rsidRPr="00311D2B">
        <w:rPr>
          <w:rFonts w:ascii="Times New Roman" w:hAnsi="Times New Roman" w:cs="Times New Roman"/>
          <w:b/>
          <w:sz w:val="20"/>
          <w:szCs w:val="20"/>
          <w:lang w:val="en-GB"/>
        </w:rPr>
        <w:t>Nem</w:t>
      </w:r>
      <w:r>
        <w:rPr>
          <w:rFonts w:ascii="Times New Roman" w:hAnsi="Times New Roman" w:cs="Times New Roman"/>
          <w:b/>
          <w:sz w:val="20"/>
          <w:szCs w:val="20"/>
          <w:lang w:val="en-GB"/>
        </w:rPr>
        <w:t>is</w:t>
      </w:r>
      <w:r w:rsidRPr="00311D2B">
        <w:rPr>
          <w:rFonts w:ascii="Times New Roman" w:hAnsi="Times New Roman" w:cs="Times New Roman"/>
          <w:b/>
          <w:sz w:val="20"/>
          <w:szCs w:val="20"/>
          <w:lang w:val="en-GB"/>
        </w:rPr>
        <w:t>ha</w:t>
      </w:r>
      <w:r>
        <w:rPr>
          <w:rFonts w:ascii="Times New Roman" w:hAnsi="Times New Roman" w:cs="Times New Roman"/>
          <w:b/>
          <w:sz w:val="20"/>
          <w:szCs w:val="20"/>
          <w:lang w:val="en-GB"/>
        </w:rPr>
        <w:t>e</w:t>
      </w:r>
      <w:r w:rsidRPr="00311D2B">
        <w:rPr>
          <w:rFonts w:ascii="Times New Roman" w:hAnsi="Times New Roman" w:cs="Times New Roman"/>
          <w:b/>
          <w:sz w:val="20"/>
          <w:szCs w:val="20"/>
          <w:lang w:val="en-GB"/>
        </w:rPr>
        <w:t>v</w:t>
      </w:r>
      <w:r>
        <w:rPr>
          <w:rFonts w:ascii="Times New Roman" w:hAnsi="Times New Roman" w:cs="Times New Roman"/>
          <w:b/>
          <w:sz w:val="20"/>
          <w:szCs w:val="20"/>
          <w:lang w:val="en-GB"/>
        </w:rPr>
        <w:t>e</w:t>
      </w:r>
      <w:proofErr w:type="spellEnd"/>
      <w:r w:rsidRPr="00311D2B">
        <w:rPr>
          <w:rFonts w:ascii="Times New Roman" w:hAnsi="Times New Roman" w:cs="Times New Roman"/>
          <w:b/>
          <w:sz w:val="20"/>
          <w:szCs w:val="20"/>
          <w:lang w:val="en-GB"/>
        </w:rPr>
        <w:t xml:space="preserve"> </w:t>
      </w:r>
      <w:r>
        <w:rPr>
          <w:rFonts w:ascii="Times New Roman" w:hAnsi="Times New Roman" w:cs="Times New Roman"/>
          <w:b/>
          <w:sz w:val="20"/>
          <w:szCs w:val="20"/>
          <w:lang w:val="en-GB"/>
        </w:rPr>
        <w:t>Village</w:t>
      </w:r>
      <w:r w:rsidRPr="00311D2B">
        <w:rPr>
          <w:rFonts w:ascii="Times New Roman" w:hAnsi="Times New Roman" w:cs="Times New Roman"/>
          <w:b/>
          <w:sz w:val="20"/>
          <w:szCs w:val="20"/>
          <w:lang w:val="en-GB"/>
        </w:rPr>
        <w:t xml:space="preserve"> </w:t>
      </w:r>
      <w:r>
        <w:rPr>
          <w:rFonts w:ascii="Times New Roman" w:hAnsi="Times New Roman" w:cs="Times New Roman"/>
          <w:b/>
          <w:sz w:val="20"/>
          <w:szCs w:val="20"/>
          <w:lang w:val="en-GB"/>
        </w:rPr>
        <w:t>T</w:t>
      </w:r>
      <w:r w:rsidRPr="00311D2B">
        <w:rPr>
          <w:rFonts w:ascii="Times New Roman" w:hAnsi="Times New Roman" w:cs="Times New Roman"/>
          <w:b/>
          <w:sz w:val="20"/>
          <w:szCs w:val="20"/>
          <w:lang w:val="en-GB"/>
        </w:rPr>
        <w:t xml:space="preserve">erritorial </w:t>
      </w:r>
      <w:r>
        <w:rPr>
          <w:rFonts w:ascii="Times New Roman" w:hAnsi="Times New Roman" w:cs="Times New Roman"/>
          <w:b/>
          <w:sz w:val="20"/>
          <w:szCs w:val="20"/>
          <w:lang w:val="en-GB"/>
        </w:rPr>
        <w:t>C</w:t>
      </w:r>
      <w:r w:rsidRPr="00311D2B">
        <w:rPr>
          <w:rFonts w:ascii="Times New Roman" w:hAnsi="Times New Roman" w:cs="Times New Roman"/>
          <w:b/>
          <w:sz w:val="20"/>
          <w:szCs w:val="20"/>
          <w:lang w:val="en-GB"/>
        </w:rPr>
        <w:t>ommunity</w:t>
      </w:r>
      <w:r w:rsidR="001C429D" w:rsidRPr="00465D3E">
        <w:rPr>
          <w:rFonts w:ascii="Times New Roman" w:hAnsi="Times New Roman" w:cs="Times New Roman"/>
          <w:b/>
          <w:sz w:val="20"/>
          <w:szCs w:val="20"/>
          <w:lang w:val="en-US"/>
        </w:rPr>
        <w:t>”</w:t>
      </w:r>
      <w:r w:rsidR="001C429D" w:rsidRPr="00465D3E">
        <w:rPr>
          <w:rFonts w:ascii="Times New Roman" w:hAnsi="Times New Roman" w:cs="Times New Roman"/>
          <w:sz w:val="20"/>
          <w:szCs w:val="20"/>
          <w:lang w:val="en-US"/>
        </w:rPr>
        <w:t xml:space="preserve">. The project is financed by the </w:t>
      </w:r>
      <w:r w:rsidR="001C429D" w:rsidRPr="00465D3E">
        <w:rPr>
          <w:rFonts w:ascii="Times New Roman" w:hAnsi="Times New Roman" w:cs="Times New Roman"/>
          <w:bCs/>
          <w:sz w:val="20"/>
          <w:szCs w:val="20"/>
          <w:lang w:val="en-US"/>
        </w:rPr>
        <w:t xml:space="preserve">EU </w:t>
      </w:r>
      <w:proofErr w:type="spellStart"/>
      <w:r>
        <w:rPr>
          <w:rFonts w:ascii="Times New Roman" w:hAnsi="Times New Roman" w:cs="Times New Roman"/>
          <w:bCs/>
          <w:sz w:val="20"/>
          <w:szCs w:val="20"/>
          <w:lang w:val="en-US"/>
        </w:rPr>
        <w:t>Programme</w:t>
      </w:r>
      <w:proofErr w:type="spellEnd"/>
      <w:r>
        <w:rPr>
          <w:rFonts w:ascii="Times New Roman" w:hAnsi="Times New Roman" w:cs="Times New Roman"/>
          <w:bCs/>
          <w:sz w:val="20"/>
          <w:szCs w:val="20"/>
          <w:lang w:val="en-US"/>
        </w:rPr>
        <w:t xml:space="preserve"> “</w:t>
      </w:r>
      <w:proofErr w:type="spellStart"/>
      <w:r w:rsidRPr="007B5BE9">
        <w:rPr>
          <w:rFonts w:ascii="Times New Roman" w:hAnsi="Times New Roman" w:cs="Times New Roman"/>
          <w:b/>
          <w:bCs/>
          <w:sz w:val="20"/>
          <w:szCs w:val="20"/>
        </w:rPr>
        <w:t>Repair</w:t>
      </w:r>
      <w:proofErr w:type="spellEnd"/>
      <w:r w:rsidRPr="007B5BE9">
        <w:rPr>
          <w:rFonts w:ascii="Times New Roman" w:hAnsi="Times New Roman" w:cs="Times New Roman"/>
          <w:b/>
          <w:bCs/>
          <w:sz w:val="20"/>
          <w:szCs w:val="20"/>
        </w:rPr>
        <w:t xml:space="preserve"> </w:t>
      </w:r>
      <w:proofErr w:type="spellStart"/>
      <w:r w:rsidRPr="007B5BE9">
        <w:rPr>
          <w:rFonts w:ascii="Times New Roman" w:hAnsi="Times New Roman" w:cs="Times New Roman"/>
          <w:b/>
          <w:bCs/>
          <w:sz w:val="20"/>
          <w:szCs w:val="20"/>
        </w:rPr>
        <w:t>of</w:t>
      </w:r>
      <w:proofErr w:type="spellEnd"/>
      <w:r w:rsidRPr="007B5BE9">
        <w:rPr>
          <w:rFonts w:ascii="Times New Roman" w:hAnsi="Times New Roman" w:cs="Times New Roman"/>
          <w:b/>
          <w:bCs/>
          <w:sz w:val="20"/>
          <w:szCs w:val="20"/>
        </w:rPr>
        <w:t xml:space="preserve"> </w:t>
      </w:r>
      <w:proofErr w:type="spellStart"/>
      <w:r w:rsidRPr="007B5BE9">
        <w:rPr>
          <w:rFonts w:ascii="Times New Roman" w:hAnsi="Times New Roman" w:cs="Times New Roman"/>
          <w:b/>
          <w:bCs/>
          <w:sz w:val="20"/>
          <w:szCs w:val="20"/>
        </w:rPr>
        <w:t>critical</w:t>
      </w:r>
      <w:proofErr w:type="spellEnd"/>
      <w:r w:rsidRPr="007B5BE9">
        <w:rPr>
          <w:rFonts w:ascii="Times New Roman" w:hAnsi="Times New Roman" w:cs="Times New Roman"/>
          <w:b/>
          <w:bCs/>
          <w:sz w:val="20"/>
          <w:szCs w:val="20"/>
        </w:rPr>
        <w:t xml:space="preserve"> </w:t>
      </w:r>
      <w:proofErr w:type="spellStart"/>
      <w:r w:rsidRPr="007B5BE9">
        <w:rPr>
          <w:rFonts w:ascii="Times New Roman" w:hAnsi="Times New Roman" w:cs="Times New Roman"/>
          <w:b/>
          <w:bCs/>
          <w:sz w:val="20"/>
          <w:szCs w:val="20"/>
        </w:rPr>
        <w:t>infrastructure</w:t>
      </w:r>
      <w:proofErr w:type="spellEnd"/>
      <w:r w:rsidRPr="007B5BE9">
        <w:rPr>
          <w:rFonts w:ascii="Times New Roman" w:hAnsi="Times New Roman" w:cs="Times New Roman"/>
          <w:b/>
          <w:bCs/>
          <w:sz w:val="20"/>
          <w:szCs w:val="20"/>
        </w:rPr>
        <w:t>, Ukraine</w:t>
      </w:r>
      <w:r>
        <w:rPr>
          <w:rFonts w:ascii="Times New Roman" w:hAnsi="Times New Roman" w:cs="Times New Roman"/>
          <w:b/>
          <w:bCs/>
          <w:sz w:val="20"/>
          <w:szCs w:val="20"/>
          <w:lang w:val="en-US"/>
        </w:rPr>
        <w:t>”</w:t>
      </w:r>
    </w:p>
    <w:p w14:paraId="1D361522" w14:textId="013BCA69" w:rsidR="001C429D" w:rsidRPr="00465D3E" w:rsidRDefault="001C429D" w:rsidP="0075734B">
      <w:pPr>
        <w:jc w:val="both"/>
        <w:rPr>
          <w:rFonts w:ascii="Times New Roman" w:hAnsi="Times New Roman" w:cs="Times New Roman"/>
          <w:iCs/>
          <w:sz w:val="20"/>
          <w:szCs w:val="20"/>
          <w:lang w:val="en-US"/>
        </w:rPr>
      </w:pPr>
      <w:r w:rsidRPr="00465D3E">
        <w:rPr>
          <w:rFonts w:ascii="Times New Roman" w:hAnsi="Times New Roman" w:cs="Times New Roman"/>
          <w:sz w:val="20"/>
          <w:szCs w:val="20"/>
          <w:lang w:val="en-US"/>
        </w:rPr>
        <w:t xml:space="preserve">The Employer now invites sealed tenders for the </w:t>
      </w:r>
      <w:r w:rsidR="00CA696A" w:rsidRPr="00CA696A">
        <w:rPr>
          <w:rFonts w:ascii="Times New Roman" w:hAnsi="Times New Roman" w:cs="Times New Roman"/>
          <w:b/>
          <w:bCs/>
          <w:sz w:val="20"/>
          <w:szCs w:val="20"/>
          <w:lang w:val="en-US"/>
        </w:rPr>
        <w:t>C</w:t>
      </w:r>
      <w:r w:rsidRPr="00CA696A">
        <w:rPr>
          <w:rFonts w:ascii="Times New Roman" w:hAnsi="Times New Roman" w:cs="Times New Roman"/>
          <w:b/>
          <w:bCs/>
          <w:sz w:val="20"/>
          <w:szCs w:val="20"/>
          <w:lang w:val="en-US"/>
        </w:rPr>
        <w:t>ontract</w:t>
      </w:r>
      <w:r w:rsidR="00CA696A" w:rsidRPr="00CA696A">
        <w:rPr>
          <w:rFonts w:ascii="Times New Roman" w:hAnsi="Times New Roman" w:cs="Times New Roman"/>
          <w:b/>
          <w:bCs/>
          <w:sz w:val="20"/>
          <w:szCs w:val="20"/>
          <w:lang w:val="en-US"/>
        </w:rPr>
        <w:t xml:space="preserve"> NEM-1</w:t>
      </w:r>
      <w:r w:rsidR="00CA696A">
        <w:rPr>
          <w:rFonts w:ascii="Times New Roman" w:hAnsi="Times New Roman" w:cs="Times New Roman"/>
          <w:sz w:val="20"/>
          <w:szCs w:val="20"/>
          <w:lang w:val="en-US"/>
        </w:rPr>
        <w:t xml:space="preserve"> </w:t>
      </w:r>
      <w:r w:rsidR="002B2774">
        <w:rPr>
          <w:rFonts w:ascii="Times New Roman" w:hAnsi="Times New Roman" w:cs="Times New Roman"/>
          <w:sz w:val="20"/>
          <w:szCs w:val="20"/>
          <w:lang w:val="en-US"/>
        </w:rPr>
        <w:t>“</w:t>
      </w:r>
      <w:r w:rsidR="002B2774" w:rsidRPr="002B2774">
        <w:rPr>
          <w:rFonts w:ascii="Times New Roman" w:hAnsi="Times New Roman" w:cs="Times New Roman"/>
          <w:b/>
          <w:bCs/>
          <w:sz w:val="20"/>
          <w:szCs w:val="20"/>
          <w:lang w:val="en-GB"/>
        </w:rPr>
        <w:t xml:space="preserve">Design, supply, installation and construction work for water distribution pipelines in </w:t>
      </w:r>
      <w:proofErr w:type="spellStart"/>
      <w:r w:rsidR="002B2774" w:rsidRPr="002B2774">
        <w:rPr>
          <w:rFonts w:ascii="Times New Roman" w:hAnsi="Times New Roman" w:cs="Times New Roman"/>
          <w:b/>
          <w:bCs/>
          <w:sz w:val="20"/>
          <w:szCs w:val="20"/>
          <w:lang w:val="en-GB"/>
        </w:rPr>
        <w:t>Nemishaeve</w:t>
      </w:r>
      <w:proofErr w:type="spellEnd"/>
      <w:r w:rsidR="002B2774" w:rsidRPr="002B2774">
        <w:rPr>
          <w:rFonts w:ascii="Times New Roman" w:hAnsi="Times New Roman" w:cs="Times New Roman"/>
          <w:b/>
          <w:bCs/>
          <w:sz w:val="20"/>
          <w:szCs w:val="20"/>
          <w:lang w:val="en-GB"/>
        </w:rPr>
        <w:t xml:space="preserve"> village territorial community</w:t>
      </w:r>
      <w:r w:rsidR="002C43E2" w:rsidRPr="00465D3E">
        <w:rPr>
          <w:rFonts w:ascii="Times New Roman" w:hAnsi="Times New Roman" w:cs="Times New Roman"/>
          <w:b/>
          <w:bCs/>
          <w:sz w:val="20"/>
          <w:szCs w:val="20"/>
          <w:lang w:val="en-US"/>
        </w:rPr>
        <w:t>”.</w:t>
      </w:r>
    </w:p>
    <w:p w14:paraId="1E3281E1" w14:textId="5605179A" w:rsidR="001C429D" w:rsidRPr="00465D3E" w:rsidRDefault="001C429D" w:rsidP="00F6669D">
      <w:pPr>
        <w:spacing w:before="120" w:after="120"/>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 xml:space="preserve">Tendering for contracts that are to be financed with the </w:t>
      </w:r>
      <w:r w:rsidR="00217EC5">
        <w:rPr>
          <w:rFonts w:ascii="Times New Roman" w:hAnsi="Times New Roman" w:cs="Times New Roman"/>
          <w:sz w:val="20"/>
          <w:szCs w:val="20"/>
          <w:lang w:val="en-US"/>
        </w:rPr>
        <w:t>EU</w:t>
      </w:r>
      <w:r w:rsidR="00B3411C">
        <w:rPr>
          <w:rFonts w:ascii="Times New Roman" w:hAnsi="Times New Roman" w:cs="Times New Roman"/>
          <w:sz w:val="20"/>
          <w:szCs w:val="20"/>
          <w:lang w:val="en-US"/>
        </w:rPr>
        <w:t xml:space="preserve"> grant </w:t>
      </w:r>
      <w:r w:rsidRPr="00465D3E">
        <w:rPr>
          <w:rFonts w:ascii="Times New Roman" w:hAnsi="Times New Roman" w:cs="Times New Roman"/>
          <w:sz w:val="20"/>
          <w:szCs w:val="20"/>
          <w:lang w:val="en-US"/>
        </w:rPr>
        <w:t>financing is open to firms/individuals from any country.</w:t>
      </w:r>
    </w:p>
    <w:p w14:paraId="12AD491E" w14:textId="682E7C55" w:rsidR="001C429D" w:rsidRPr="00465D3E" w:rsidRDefault="001C429D" w:rsidP="001C429D">
      <w:pPr>
        <w:pStyle w:val="Header3-Paragraph"/>
        <w:numPr>
          <w:ilvl w:val="0"/>
          <w:numId w:val="0"/>
        </w:numPr>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 xml:space="preserve">Tenders are invited for the complete scope of works; tenders for a part of works will be rejected. The successful Tenderer will be required to sign </w:t>
      </w:r>
      <w:r w:rsidR="00217EC5">
        <w:rPr>
          <w:rFonts w:ascii="Times New Roman" w:hAnsi="Times New Roman" w:cs="Times New Roman"/>
          <w:sz w:val="20"/>
          <w:szCs w:val="20"/>
          <w:lang w:val="en-US"/>
        </w:rPr>
        <w:t>one</w:t>
      </w:r>
      <w:r w:rsidRPr="00465D3E">
        <w:rPr>
          <w:rFonts w:ascii="Times New Roman" w:hAnsi="Times New Roman" w:cs="Times New Roman"/>
          <w:sz w:val="20"/>
          <w:szCs w:val="20"/>
          <w:lang w:val="en-US"/>
        </w:rPr>
        <w:t xml:space="preserve"> </w:t>
      </w:r>
      <w:r w:rsidR="00CA696A">
        <w:rPr>
          <w:rFonts w:ascii="Times New Roman" w:hAnsi="Times New Roman" w:cs="Times New Roman"/>
          <w:sz w:val="20"/>
          <w:szCs w:val="20"/>
          <w:lang w:val="en-US"/>
        </w:rPr>
        <w:t>C</w:t>
      </w:r>
      <w:r w:rsidRPr="00465D3E">
        <w:rPr>
          <w:rFonts w:ascii="Times New Roman" w:hAnsi="Times New Roman" w:cs="Times New Roman"/>
          <w:sz w:val="20"/>
          <w:szCs w:val="20"/>
          <w:lang w:val="en-US"/>
        </w:rPr>
        <w:t>ontract</w:t>
      </w:r>
      <w:r w:rsidR="00CA696A">
        <w:rPr>
          <w:rFonts w:ascii="Times New Roman" w:hAnsi="Times New Roman" w:cs="Times New Roman"/>
          <w:sz w:val="20"/>
          <w:szCs w:val="20"/>
          <w:lang w:val="en-US"/>
        </w:rPr>
        <w:t xml:space="preserve"> NEM-1.</w:t>
      </w:r>
    </w:p>
    <w:p w14:paraId="1CDAB61A" w14:textId="56A29699" w:rsidR="001C429D" w:rsidRPr="00465D3E" w:rsidRDefault="001C429D" w:rsidP="001C429D">
      <w:pPr>
        <w:pStyle w:val="Header3-Paragraph"/>
        <w:numPr>
          <w:ilvl w:val="0"/>
          <w:numId w:val="0"/>
        </w:numPr>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 xml:space="preserve">Tenders should be priced in Euro. </w:t>
      </w:r>
    </w:p>
    <w:p w14:paraId="0D88D1C0" w14:textId="6DD0C554" w:rsidR="001C429D" w:rsidRPr="00465D3E" w:rsidRDefault="001C429D" w:rsidP="001C429D">
      <w:pPr>
        <w:spacing w:before="120" w:after="120"/>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 xml:space="preserve">The </w:t>
      </w:r>
      <w:r w:rsidR="00AB683C">
        <w:rPr>
          <w:rFonts w:ascii="Times New Roman" w:hAnsi="Times New Roman" w:cs="Times New Roman"/>
          <w:sz w:val="20"/>
          <w:szCs w:val="20"/>
          <w:lang w:val="en-US"/>
        </w:rPr>
        <w:t>C</w:t>
      </w:r>
      <w:r w:rsidRPr="00465D3E">
        <w:rPr>
          <w:rFonts w:ascii="Times New Roman" w:hAnsi="Times New Roman" w:cs="Times New Roman"/>
          <w:sz w:val="20"/>
          <w:szCs w:val="20"/>
          <w:lang w:val="en-US"/>
        </w:rPr>
        <w:t>ontract</w:t>
      </w:r>
      <w:r w:rsidR="00AB683C">
        <w:rPr>
          <w:rFonts w:ascii="Times New Roman" w:hAnsi="Times New Roman" w:cs="Times New Roman"/>
          <w:sz w:val="20"/>
          <w:szCs w:val="20"/>
          <w:lang w:val="en-US"/>
        </w:rPr>
        <w:t xml:space="preserve"> NEM</w:t>
      </w:r>
      <w:r w:rsidR="00D633A4">
        <w:rPr>
          <w:rFonts w:ascii="Times New Roman" w:hAnsi="Times New Roman" w:cs="Times New Roman"/>
          <w:sz w:val="20"/>
          <w:szCs w:val="20"/>
          <w:lang w:val="en-US"/>
        </w:rPr>
        <w:t>-</w:t>
      </w:r>
      <w:r w:rsidR="00AB683C">
        <w:rPr>
          <w:rFonts w:ascii="Times New Roman" w:hAnsi="Times New Roman" w:cs="Times New Roman"/>
          <w:sz w:val="20"/>
          <w:szCs w:val="20"/>
          <w:lang w:val="en-US"/>
        </w:rPr>
        <w:t>1</w:t>
      </w:r>
      <w:r w:rsidRPr="00465D3E">
        <w:rPr>
          <w:rFonts w:ascii="Times New Roman" w:hAnsi="Times New Roman" w:cs="Times New Roman"/>
          <w:sz w:val="20"/>
          <w:szCs w:val="20"/>
          <w:lang w:val="en-US"/>
        </w:rPr>
        <w:t xml:space="preserve"> to be financed by the </w:t>
      </w:r>
      <w:r w:rsidR="00CA696A">
        <w:rPr>
          <w:rFonts w:ascii="Times New Roman" w:hAnsi="Times New Roman" w:cs="Times New Roman"/>
          <w:sz w:val="20"/>
          <w:szCs w:val="20"/>
          <w:lang w:val="en-US"/>
        </w:rPr>
        <w:t>EU</w:t>
      </w:r>
      <w:r w:rsidRPr="00465D3E">
        <w:rPr>
          <w:rFonts w:ascii="Times New Roman" w:hAnsi="Times New Roman" w:cs="Times New Roman"/>
          <w:sz w:val="20"/>
          <w:szCs w:val="20"/>
          <w:lang w:val="en-US"/>
        </w:rPr>
        <w:t xml:space="preserve"> grant will be tax exempt, therefore, the respective amount of VAT will be excluded from this contract’s price.</w:t>
      </w:r>
    </w:p>
    <w:p w14:paraId="54E35F1B" w14:textId="77777777" w:rsidR="001C429D" w:rsidRPr="00465D3E" w:rsidRDefault="001C429D" w:rsidP="001C429D">
      <w:pPr>
        <w:spacing w:before="120" w:after="120"/>
        <w:rPr>
          <w:rFonts w:ascii="Times New Roman" w:hAnsi="Times New Roman" w:cs="Times New Roman"/>
          <w:sz w:val="20"/>
          <w:szCs w:val="20"/>
          <w:lang w:val="en-US"/>
        </w:rPr>
      </w:pPr>
      <w:r w:rsidRPr="00465D3E">
        <w:rPr>
          <w:rFonts w:ascii="Times New Roman" w:hAnsi="Times New Roman" w:cs="Times New Roman"/>
          <w:sz w:val="20"/>
          <w:szCs w:val="20"/>
          <w:lang w:val="en-US"/>
        </w:rPr>
        <w:t>To be qualified for the award of a contract, tenderers must satisfy the following minimum criteria:</w:t>
      </w:r>
    </w:p>
    <w:p w14:paraId="31C47D08" w14:textId="77777777" w:rsidR="001C429D" w:rsidRPr="00465D3E" w:rsidRDefault="001C429D" w:rsidP="001C429D">
      <w:pPr>
        <w:numPr>
          <w:ilvl w:val="0"/>
          <w:numId w:val="4"/>
        </w:numPr>
        <w:spacing w:before="120" w:after="120"/>
        <w:jc w:val="both"/>
        <w:rPr>
          <w:rFonts w:ascii="Times New Roman" w:hAnsi="Times New Roman" w:cs="Times New Roman"/>
          <w:sz w:val="20"/>
          <w:szCs w:val="20"/>
          <w:lang w:val="en-US"/>
        </w:rPr>
      </w:pPr>
      <w:r w:rsidRPr="00465D3E">
        <w:rPr>
          <w:rFonts w:ascii="Times New Roman" w:hAnsi="Times New Roman" w:cs="Times New Roman"/>
          <w:iCs/>
          <w:sz w:val="20"/>
          <w:szCs w:val="20"/>
          <w:lang w:val="en-US"/>
        </w:rPr>
        <w:t>Tenderers</w:t>
      </w:r>
      <w:r w:rsidRPr="00465D3E">
        <w:rPr>
          <w:rFonts w:ascii="Times New Roman" w:hAnsi="Times New Roman" w:cs="Times New Roman"/>
          <w:sz w:val="20"/>
          <w:szCs w:val="20"/>
          <w:lang w:val="en-US"/>
        </w:rPr>
        <w:t xml:space="preserve"> shall meet the eligibility requirements set forth in Instructions to </w:t>
      </w:r>
      <w:proofErr w:type="gramStart"/>
      <w:r w:rsidRPr="00465D3E">
        <w:rPr>
          <w:rFonts w:ascii="Times New Roman" w:hAnsi="Times New Roman" w:cs="Times New Roman"/>
          <w:sz w:val="20"/>
          <w:szCs w:val="20"/>
          <w:lang w:val="en-US"/>
        </w:rPr>
        <w:t>Tenderers;</w:t>
      </w:r>
      <w:proofErr w:type="gramEnd"/>
    </w:p>
    <w:p w14:paraId="59FD56CC" w14:textId="165A5840" w:rsidR="001C429D" w:rsidRPr="00465D3E" w:rsidRDefault="00CA696A" w:rsidP="00CA696A">
      <w:pPr>
        <w:numPr>
          <w:ilvl w:val="0"/>
          <w:numId w:val="4"/>
        </w:numPr>
        <w:spacing w:before="120" w:after="120"/>
        <w:jc w:val="both"/>
        <w:rPr>
          <w:rFonts w:ascii="Times New Roman" w:hAnsi="Times New Roman" w:cs="Times New Roman"/>
          <w:sz w:val="20"/>
          <w:szCs w:val="20"/>
          <w:lang w:val="en-US"/>
        </w:rPr>
      </w:pPr>
      <w:r w:rsidRPr="009020D1">
        <w:rPr>
          <w:rFonts w:ascii="Times New Roman" w:hAnsi="Times New Roman" w:cs="Times New Roman"/>
          <w:sz w:val="20"/>
          <w:lang w:val="en-GB"/>
        </w:rPr>
        <w:t xml:space="preserve">Average </w:t>
      </w:r>
      <w:r w:rsidRPr="00CA696A">
        <w:rPr>
          <w:rFonts w:ascii="Times New Roman" w:hAnsi="Times New Roman" w:cs="Times New Roman"/>
          <w:iCs/>
          <w:sz w:val="20"/>
          <w:szCs w:val="20"/>
          <w:lang w:val="en-US"/>
        </w:rPr>
        <w:t>annual</w:t>
      </w:r>
      <w:r w:rsidRPr="009020D1">
        <w:rPr>
          <w:rFonts w:ascii="Times New Roman" w:hAnsi="Times New Roman" w:cs="Times New Roman"/>
          <w:sz w:val="20"/>
          <w:lang w:val="en-GB"/>
        </w:rPr>
        <w:t xml:space="preserve"> turnover over the last </w:t>
      </w:r>
      <w:r w:rsidRPr="009020D1">
        <w:rPr>
          <w:rFonts w:ascii="Times New Roman" w:hAnsi="Times New Roman" w:cs="Times New Roman"/>
          <w:b/>
          <w:sz w:val="20"/>
        </w:rPr>
        <w:t>4</w:t>
      </w:r>
      <w:r w:rsidRPr="009020D1">
        <w:rPr>
          <w:rFonts w:ascii="Times New Roman" w:hAnsi="Times New Roman" w:cs="Times New Roman"/>
          <w:b/>
          <w:sz w:val="20"/>
          <w:lang w:val="en-GB"/>
        </w:rPr>
        <w:t xml:space="preserve"> years</w:t>
      </w:r>
      <w:r>
        <w:rPr>
          <w:rFonts w:ascii="Times New Roman" w:hAnsi="Times New Roman" w:cs="Times New Roman"/>
          <w:b/>
          <w:sz w:val="20"/>
          <w:lang w:val="en-GB"/>
        </w:rPr>
        <w:t xml:space="preserve"> (2019-2022)</w:t>
      </w:r>
      <w:r w:rsidRPr="009020D1">
        <w:rPr>
          <w:rFonts w:ascii="Times New Roman" w:hAnsi="Times New Roman" w:cs="Times New Roman"/>
          <w:sz w:val="20"/>
          <w:lang w:val="en-GB"/>
        </w:rPr>
        <w:t xml:space="preserve"> exceeded </w:t>
      </w:r>
      <w:r w:rsidRPr="009020D1">
        <w:rPr>
          <w:rFonts w:ascii="Times New Roman" w:hAnsi="Times New Roman" w:cs="Times New Roman"/>
          <w:iCs/>
          <w:sz w:val="20"/>
          <w:lang w:val="en-GB"/>
        </w:rPr>
        <w:t xml:space="preserve">EUR </w:t>
      </w:r>
      <w:r>
        <w:rPr>
          <w:rFonts w:ascii="Times New Roman" w:hAnsi="Times New Roman" w:cs="Times New Roman"/>
          <w:b/>
          <w:bCs/>
          <w:iCs/>
          <w:sz w:val="20"/>
          <w:lang w:val="en-GB"/>
        </w:rPr>
        <w:t>500,000</w:t>
      </w:r>
      <w:r w:rsidRPr="009020D1">
        <w:rPr>
          <w:rFonts w:ascii="Times New Roman" w:hAnsi="Times New Roman" w:cs="Times New Roman"/>
          <w:iCs/>
          <w:sz w:val="20"/>
          <w:lang w:val="en-GB"/>
        </w:rPr>
        <w:t xml:space="preserve"> equivalent </w:t>
      </w:r>
      <w:proofErr w:type="gramStart"/>
      <w:r w:rsidRPr="009020D1">
        <w:rPr>
          <w:rFonts w:ascii="Times New Roman" w:hAnsi="Times New Roman" w:cs="Times New Roman"/>
          <w:iCs/>
          <w:sz w:val="20"/>
          <w:lang w:val="en-GB"/>
        </w:rPr>
        <w:t>In</w:t>
      </w:r>
      <w:proofErr w:type="gramEnd"/>
      <w:r w:rsidRPr="009020D1">
        <w:rPr>
          <w:rFonts w:ascii="Times New Roman" w:hAnsi="Times New Roman" w:cs="Times New Roman"/>
          <w:iCs/>
          <w:sz w:val="20"/>
          <w:lang w:val="en-GB"/>
        </w:rPr>
        <w:t xml:space="preserve"> </w:t>
      </w:r>
      <w:r w:rsidRPr="009020D1">
        <w:rPr>
          <w:rFonts w:ascii="Times New Roman" w:hAnsi="Times New Roman" w:cs="Times New Roman"/>
          <w:sz w:val="20"/>
          <w:lang w:val="en-GB"/>
        </w:rPr>
        <w:t>case</w:t>
      </w:r>
      <w:r w:rsidRPr="009020D1">
        <w:rPr>
          <w:rFonts w:ascii="Times New Roman" w:hAnsi="Times New Roman" w:cs="Times New Roman"/>
          <w:iCs/>
          <w:sz w:val="20"/>
          <w:lang w:val="en-GB"/>
        </w:rPr>
        <w:t xml:space="preserve"> of tender submitted by JVCA, the leading partner should demonstrate at least 50% compliance with the requirement</w:t>
      </w:r>
      <w:r w:rsidR="001C429D" w:rsidRPr="00465D3E">
        <w:rPr>
          <w:rFonts w:ascii="Times New Roman" w:hAnsi="Times New Roman" w:cs="Times New Roman"/>
          <w:sz w:val="20"/>
          <w:szCs w:val="20"/>
          <w:lang w:val="en-US"/>
        </w:rPr>
        <w:t>;</w:t>
      </w:r>
    </w:p>
    <w:p w14:paraId="5D2F5D30" w14:textId="65CB7EC7" w:rsidR="00CA696A" w:rsidRPr="00C42D8A" w:rsidRDefault="00CA696A" w:rsidP="00CA696A">
      <w:pPr>
        <w:numPr>
          <w:ilvl w:val="0"/>
          <w:numId w:val="4"/>
        </w:numPr>
        <w:spacing w:before="120" w:after="120"/>
        <w:jc w:val="both"/>
        <w:rPr>
          <w:rFonts w:ascii="Times New Roman" w:hAnsi="Times New Roman" w:cs="Times New Roman"/>
          <w:sz w:val="20"/>
          <w:lang w:val="en-GB"/>
        </w:rPr>
      </w:pPr>
      <w:r w:rsidRPr="00C42D8A">
        <w:rPr>
          <w:rFonts w:ascii="Times New Roman" w:hAnsi="Times New Roman" w:cs="Times New Roman"/>
          <w:sz w:val="20"/>
          <w:lang w:val="en-GB"/>
        </w:rPr>
        <w:t xml:space="preserve">The Tenderer has </w:t>
      </w:r>
      <w:r w:rsidRPr="00CA696A">
        <w:rPr>
          <w:rFonts w:ascii="Times New Roman" w:hAnsi="Times New Roman" w:cs="Times New Roman"/>
          <w:iCs/>
          <w:sz w:val="20"/>
          <w:lang w:val="en-GB"/>
        </w:rPr>
        <w:t>satisfactorily</w:t>
      </w:r>
      <w:r w:rsidRPr="00C42D8A">
        <w:rPr>
          <w:rFonts w:ascii="Times New Roman" w:hAnsi="Times New Roman" w:cs="Times New Roman"/>
          <w:sz w:val="20"/>
          <w:lang w:val="en-GB"/>
        </w:rPr>
        <w:t xml:space="preserve"> supplied and completed</w:t>
      </w:r>
      <w:r w:rsidRPr="00694C2A">
        <w:rPr>
          <w:rFonts w:ascii="Times New Roman" w:hAnsi="Times New Roman" w:cs="Times New Roman"/>
          <w:sz w:val="20"/>
          <w:szCs w:val="20"/>
          <w:lang w:val="en-GB"/>
        </w:rPr>
        <w:t xml:space="preserve"> for </w:t>
      </w:r>
      <w:r w:rsidRPr="002E1510">
        <w:rPr>
          <w:rFonts w:ascii="Times New Roman" w:hAnsi="Times New Roman" w:cs="Times New Roman"/>
          <w:b/>
          <w:bCs/>
          <w:sz w:val="20"/>
          <w:szCs w:val="20"/>
          <w:lang w:val="en-GB"/>
        </w:rPr>
        <w:t>the period</w:t>
      </w:r>
      <w:r w:rsidRPr="002E1510">
        <w:rPr>
          <w:rFonts w:ascii="Times New Roman" w:hAnsi="Times New Roman" w:cs="Times New Roman"/>
          <w:b/>
          <w:bCs/>
          <w:sz w:val="20"/>
          <w:lang w:val="en-GB"/>
        </w:rPr>
        <w:t xml:space="preserve"> 2016-2022</w:t>
      </w:r>
      <w:r w:rsidRPr="00C42D8A">
        <w:rPr>
          <w:rFonts w:ascii="Times New Roman" w:hAnsi="Times New Roman" w:cs="Times New Roman"/>
          <w:sz w:val="20"/>
          <w:lang w:val="en-GB"/>
        </w:rPr>
        <w:t>:</w:t>
      </w:r>
    </w:p>
    <w:p w14:paraId="4C78FDFB" w14:textId="3820AF6B" w:rsidR="00CA696A" w:rsidRPr="00CA696A" w:rsidRDefault="00CA696A" w:rsidP="00CA696A">
      <w:pPr>
        <w:numPr>
          <w:ilvl w:val="0"/>
          <w:numId w:val="3"/>
        </w:numPr>
        <w:spacing w:before="120" w:after="120"/>
        <w:jc w:val="both"/>
        <w:rPr>
          <w:rFonts w:ascii="Times New Roman" w:hAnsi="Times New Roman" w:cs="Times New Roman"/>
          <w:sz w:val="20"/>
          <w:szCs w:val="20"/>
          <w:lang w:val="en-US"/>
        </w:rPr>
      </w:pPr>
      <w:r w:rsidRPr="00C42D8A">
        <w:rPr>
          <w:rFonts w:ascii="Times New Roman" w:hAnsi="Times New Roman" w:cs="Times New Roman"/>
          <w:sz w:val="20"/>
          <w:lang w:val="en-GB"/>
        </w:rPr>
        <w:t xml:space="preserve">at least </w:t>
      </w:r>
      <w:r w:rsidRPr="00C42D8A">
        <w:rPr>
          <w:rFonts w:ascii="Times New Roman" w:hAnsi="Times New Roman" w:cs="Times New Roman"/>
          <w:b/>
          <w:bCs/>
          <w:sz w:val="20"/>
          <w:lang w:val="en-GB"/>
        </w:rPr>
        <w:t>two (2) contracts</w:t>
      </w:r>
      <w:r w:rsidRPr="00C42D8A">
        <w:rPr>
          <w:rFonts w:ascii="Times New Roman" w:hAnsi="Times New Roman" w:cs="Times New Roman"/>
          <w:sz w:val="20"/>
          <w:lang w:val="en-GB"/>
        </w:rPr>
        <w:t xml:space="preserve"> as main contractor for supply and installation of</w:t>
      </w:r>
      <w:r w:rsidRPr="00C42D8A">
        <w:rPr>
          <w:rFonts w:ascii="Times New Roman" w:hAnsi="Times New Roman" w:cs="Times New Roman"/>
          <w:b/>
          <w:bCs/>
          <w:sz w:val="20"/>
          <w:lang w:val="en-GB"/>
        </w:rPr>
        <w:t xml:space="preserve"> water supply distribution pipes in urban conditions, each with a total length of at least </w:t>
      </w:r>
      <w:r>
        <w:rPr>
          <w:rFonts w:ascii="Times New Roman" w:hAnsi="Times New Roman" w:cs="Times New Roman"/>
          <w:b/>
          <w:bCs/>
          <w:sz w:val="20"/>
          <w:lang w:val="en-GB"/>
        </w:rPr>
        <w:t xml:space="preserve">1.5 </w:t>
      </w:r>
      <w:r w:rsidRPr="00C42D8A">
        <w:rPr>
          <w:rFonts w:ascii="Times New Roman" w:hAnsi="Times New Roman" w:cs="Times New Roman"/>
          <w:b/>
          <w:bCs/>
          <w:sz w:val="20"/>
          <w:lang w:val="en-GB"/>
        </w:rPr>
        <w:t xml:space="preserve">km, including distribution pipes with a </w:t>
      </w:r>
      <w:r>
        <w:rPr>
          <w:rFonts w:ascii="Times New Roman" w:hAnsi="Times New Roman" w:cs="Times New Roman"/>
          <w:b/>
          <w:bCs/>
          <w:sz w:val="20"/>
          <w:lang w:val="en-GB"/>
        </w:rPr>
        <w:t xml:space="preserve">nominal </w:t>
      </w:r>
      <w:r w:rsidRPr="00C42D8A">
        <w:rPr>
          <w:rFonts w:ascii="Times New Roman" w:hAnsi="Times New Roman" w:cs="Times New Roman"/>
          <w:b/>
          <w:bCs/>
          <w:sz w:val="20"/>
          <w:lang w:val="en-GB"/>
        </w:rPr>
        <w:t>diameter (DN) of at least</w:t>
      </w:r>
      <w:r>
        <w:rPr>
          <w:rFonts w:ascii="Times New Roman" w:hAnsi="Times New Roman" w:cs="Times New Roman"/>
          <w:b/>
          <w:bCs/>
          <w:sz w:val="20"/>
          <w:lang w:val="en-GB"/>
        </w:rPr>
        <w:t xml:space="preserve"> 150 </w:t>
      </w:r>
      <w:r w:rsidRPr="00C42D8A">
        <w:rPr>
          <w:rFonts w:ascii="Times New Roman" w:hAnsi="Times New Roman" w:cs="Times New Roman"/>
          <w:b/>
          <w:bCs/>
          <w:sz w:val="20"/>
          <w:lang w:val="en-GB"/>
        </w:rPr>
        <w:t>mm</w:t>
      </w:r>
      <w:r w:rsidRPr="00C42D8A">
        <w:rPr>
          <w:rFonts w:ascii="Times New Roman" w:hAnsi="Times New Roman" w:cs="Times New Roman"/>
          <w:sz w:val="20"/>
          <w:lang w:val="en-GB"/>
        </w:rPr>
        <w:t>;</w:t>
      </w:r>
      <w:r>
        <w:rPr>
          <w:rFonts w:ascii="Times New Roman" w:hAnsi="Times New Roman" w:cs="Times New Roman"/>
          <w:sz w:val="20"/>
          <w:lang w:val="en-GB"/>
        </w:rPr>
        <w:br/>
      </w:r>
      <w:r w:rsidRPr="00CA696A">
        <w:rPr>
          <w:rFonts w:ascii="Times New Roman" w:hAnsi="Times New Roman" w:cs="Times New Roman"/>
          <w:iCs/>
          <w:sz w:val="20"/>
          <w:lang w:val="en-GB"/>
        </w:rPr>
        <w:t xml:space="preserve">In </w:t>
      </w:r>
      <w:r w:rsidRPr="00CA696A">
        <w:rPr>
          <w:rFonts w:ascii="Times New Roman" w:hAnsi="Times New Roman" w:cs="Times New Roman"/>
          <w:sz w:val="20"/>
          <w:lang w:val="en-GB"/>
        </w:rPr>
        <w:t>case</w:t>
      </w:r>
      <w:r w:rsidRPr="00CA696A">
        <w:rPr>
          <w:rFonts w:ascii="Times New Roman" w:hAnsi="Times New Roman" w:cs="Times New Roman"/>
          <w:iCs/>
          <w:sz w:val="20"/>
          <w:lang w:val="en-GB"/>
        </w:rPr>
        <w:t xml:space="preserve"> of tender submitted by JVCA, the leading partner should demonstrate at least 1 (one) contract according to the above-mentioned </w:t>
      </w:r>
      <w:proofErr w:type="gramStart"/>
      <w:r w:rsidRPr="00CA696A">
        <w:rPr>
          <w:rFonts w:ascii="Times New Roman" w:hAnsi="Times New Roman" w:cs="Times New Roman"/>
          <w:iCs/>
          <w:sz w:val="20"/>
          <w:lang w:val="en-GB"/>
        </w:rPr>
        <w:t>requirement</w:t>
      </w:r>
      <w:r w:rsidR="009D59F1">
        <w:rPr>
          <w:rFonts w:ascii="Times New Roman" w:hAnsi="Times New Roman" w:cs="Times New Roman"/>
          <w:iCs/>
          <w:sz w:val="20"/>
          <w:lang w:val="en-GB"/>
        </w:rPr>
        <w:t>;</w:t>
      </w:r>
      <w:proofErr w:type="gramEnd"/>
      <w:r w:rsidRPr="00CA696A">
        <w:rPr>
          <w:rFonts w:ascii="Times New Roman" w:hAnsi="Times New Roman" w:cs="Times New Roman"/>
          <w:iCs/>
          <w:sz w:val="20"/>
          <w:lang w:val="en-GB"/>
        </w:rPr>
        <w:t xml:space="preserve"> </w:t>
      </w:r>
    </w:p>
    <w:p w14:paraId="6085D53C" w14:textId="3DE9D69C" w:rsidR="001C429D" w:rsidRPr="00465D3E" w:rsidRDefault="00CA696A" w:rsidP="00185A5E">
      <w:pPr>
        <w:numPr>
          <w:ilvl w:val="0"/>
          <w:numId w:val="3"/>
        </w:numPr>
        <w:spacing w:before="120" w:after="0"/>
        <w:ind w:left="720" w:hanging="357"/>
        <w:jc w:val="both"/>
        <w:rPr>
          <w:rFonts w:ascii="Times New Roman" w:hAnsi="Times New Roman" w:cs="Times New Roman"/>
          <w:iCs/>
          <w:sz w:val="20"/>
          <w:szCs w:val="20"/>
          <w:lang w:val="en-US"/>
        </w:rPr>
      </w:pPr>
      <w:r w:rsidRPr="00C42D8A">
        <w:rPr>
          <w:rFonts w:ascii="Times New Roman" w:hAnsi="Times New Roman" w:cs="Times New Roman"/>
          <w:sz w:val="20"/>
          <w:szCs w:val="20"/>
          <w:lang w:val="en-GB"/>
        </w:rPr>
        <w:t xml:space="preserve">Non-performance of contract by Tenderer (including members of JVCA, if </w:t>
      </w:r>
      <w:r w:rsidR="00D633A4">
        <w:rPr>
          <w:rFonts w:ascii="Times New Roman" w:hAnsi="Times New Roman" w:cs="Times New Roman"/>
          <w:sz w:val="20"/>
          <w:szCs w:val="20"/>
          <w:lang w:val="en-GB"/>
        </w:rPr>
        <w:t>applicable</w:t>
      </w:r>
      <w:r w:rsidRPr="00C42D8A">
        <w:rPr>
          <w:rFonts w:ascii="Times New Roman" w:hAnsi="Times New Roman" w:cs="Times New Roman"/>
          <w:sz w:val="20"/>
          <w:szCs w:val="20"/>
          <w:lang w:val="en-GB"/>
        </w:rPr>
        <w:t xml:space="preserve">) did not occur during the last </w:t>
      </w:r>
      <w:r>
        <w:rPr>
          <w:rFonts w:ascii="Times New Roman" w:hAnsi="Times New Roman" w:cs="Times New Roman"/>
          <w:b/>
          <w:sz w:val="20"/>
          <w:szCs w:val="20"/>
          <w:lang w:val="en-GB"/>
        </w:rPr>
        <w:t>4</w:t>
      </w:r>
      <w:r w:rsidRPr="00C42D8A">
        <w:rPr>
          <w:rFonts w:ascii="Times New Roman" w:hAnsi="Times New Roman" w:cs="Times New Roman"/>
          <w:sz w:val="20"/>
          <w:szCs w:val="20"/>
          <w:lang w:val="en-GB"/>
        </w:rPr>
        <w:t xml:space="preserve"> </w:t>
      </w:r>
      <w:r w:rsidRPr="00C42D8A">
        <w:rPr>
          <w:rFonts w:ascii="Times New Roman" w:hAnsi="Times New Roman" w:cs="Times New Roman"/>
          <w:b/>
          <w:sz w:val="20"/>
          <w:szCs w:val="20"/>
          <w:lang w:val="en-GB"/>
        </w:rPr>
        <w:t>years</w:t>
      </w:r>
      <w:r>
        <w:rPr>
          <w:rFonts w:ascii="Times New Roman" w:hAnsi="Times New Roman" w:cs="Times New Roman"/>
          <w:b/>
          <w:sz w:val="20"/>
          <w:szCs w:val="20"/>
          <w:lang w:val="en-GB"/>
        </w:rPr>
        <w:t xml:space="preserve"> (2019-2022)</w:t>
      </w:r>
      <w:r w:rsidRPr="00C42D8A">
        <w:rPr>
          <w:rFonts w:ascii="Times New Roman" w:hAnsi="Times New Roman" w:cs="Times New Roman"/>
          <w:sz w:val="20"/>
          <w:szCs w:val="20"/>
          <w:lang w:val="en-GB"/>
        </w:rPr>
        <w:t xml:space="preserve"> based on information provided in Section III, Tender Forms (the Employer reserves the right to check the correctness of the reported information by using other sources</w:t>
      </w:r>
      <w:proofErr w:type="gramStart"/>
      <w:r w:rsidRPr="00C42D8A">
        <w:rPr>
          <w:rFonts w:ascii="Times New Roman" w:hAnsi="Times New Roman" w:cs="Times New Roman"/>
          <w:sz w:val="20"/>
          <w:szCs w:val="20"/>
          <w:lang w:val="en-GB"/>
        </w:rPr>
        <w:t>)</w:t>
      </w:r>
      <w:r w:rsidR="001C429D" w:rsidRPr="00465D3E">
        <w:rPr>
          <w:rFonts w:ascii="Times New Roman" w:hAnsi="Times New Roman" w:cs="Times New Roman"/>
          <w:iCs/>
          <w:sz w:val="20"/>
          <w:szCs w:val="20"/>
          <w:lang w:val="en-US"/>
        </w:rPr>
        <w:t>;</w:t>
      </w:r>
      <w:proofErr w:type="gramEnd"/>
    </w:p>
    <w:p w14:paraId="09524A79" w14:textId="4EDB0506" w:rsidR="001C429D" w:rsidRPr="00465D3E" w:rsidRDefault="00CA696A" w:rsidP="00185A5E">
      <w:pPr>
        <w:numPr>
          <w:ilvl w:val="0"/>
          <w:numId w:val="3"/>
        </w:numPr>
        <w:spacing w:before="120" w:after="0"/>
        <w:ind w:left="720" w:hanging="357"/>
        <w:jc w:val="both"/>
        <w:rPr>
          <w:rFonts w:ascii="Times New Roman" w:hAnsi="Times New Roman" w:cs="Times New Roman"/>
          <w:iCs/>
          <w:sz w:val="20"/>
          <w:szCs w:val="20"/>
          <w:lang w:val="en-US"/>
        </w:rPr>
      </w:pPr>
      <w:r w:rsidRPr="00CA696A">
        <w:rPr>
          <w:rFonts w:ascii="Times New Roman" w:hAnsi="Times New Roman" w:cs="Times New Roman"/>
          <w:iCs/>
          <w:sz w:val="20"/>
          <w:szCs w:val="20"/>
          <w:lang w:val="en-US"/>
        </w:rPr>
        <w:t xml:space="preserve">All pending litigations against Tenderer (including members of JVCA, if </w:t>
      </w:r>
      <w:r w:rsidR="00D633A4">
        <w:rPr>
          <w:rFonts w:ascii="Times New Roman" w:hAnsi="Times New Roman" w:cs="Times New Roman"/>
          <w:iCs/>
          <w:sz w:val="20"/>
          <w:szCs w:val="20"/>
          <w:lang w:val="en-US"/>
        </w:rPr>
        <w:t>applicable</w:t>
      </w:r>
      <w:r w:rsidRPr="00CA696A">
        <w:rPr>
          <w:rFonts w:ascii="Times New Roman" w:hAnsi="Times New Roman" w:cs="Times New Roman"/>
          <w:iCs/>
          <w:sz w:val="20"/>
          <w:szCs w:val="20"/>
          <w:lang w:val="en-US"/>
        </w:rPr>
        <w:t>) shall in total not represent more than 30% of the Tenderer’s net worth, as based on information provided in Section III, Tender Forms (the Employer reserves the right to check the correctness of the reported information by using other sources</w:t>
      </w:r>
      <w:r w:rsidR="00CE424A">
        <w:rPr>
          <w:rFonts w:ascii="Times New Roman" w:hAnsi="Times New Roman" w:cs="Times New Roman"/>
          <w:iCs/>
          <w:sz w:val="20"/>
          <w:szCs w:val="20"/>
          <w:lang w:val="en-US"/>
        </w:rPr>
        <w:t>)</w:t>
      </w:r>
      <w:r w:rsidR="001C429D" w:rsidRPr="00465D3E">
        <w:rPr>
          <w:rFonts w:ascii="Times New Roman" w:hAnsi="Times New Roman" w:cs="Times New Roman"/>
          <w:iCs/>
          <w:sz w:val="20"/>
          <w:szCs w:val="20"/>
          <w:lang w:val="en-US"/>
        </w:rPr>
        <w:t>;</w:t>
      </w:r>
    </w:p>
    <w:p w14:paraId="34FFB81C" w14:textId="435C95AA" w:rsidR="001C429D" w:rsidRPr="00CA696A" w:rsidRDefault="001C429D" w:rsidP="0016366C">
      <w:pPr>
        <w:numPr>
          <w:ilvl w:val="0"/>
          <w:numId w:val="3"/>
        </w:numPr>
        <w:spacing w:before="120" w:after="0"/>
        <w:ind w:left="720" w:hanging="357"/>
        <w:jc w:val="both"/>
        <w:rPr>
          <w:rFonts w:ascii="Times New Roman" w:hAnsi="Times New Roman" w:cs="Times New Roman"/>
          <w:iCs/>
          <w:sz w:val="20"/>
          <w:szCs w:val="20"/>
          <w:lang w:val="en-US"/>
        </w:rPr>
      </w:pPr>
      <w:r w:rsidRPr="0016366C">
        <w:rPr>
          <w:rFonts w:ascii="Times New Roman" w:hAnsi="Times New Roman" w:cs="Times New Roman"/>
          <w:iCs/>
          <w:sz w:val="20"/>
          <w:szCs w:val="20"/>
          <w:lang w:val="en-US"/>
        </w:rPr>
        <w:t>The Tenderer shall demonstrate that</w:t>
      </w:r>
      <w:r w:rsidR="00CA696A" w:rsidRPr="0016366C">
        <w:rPr>
          <w:rFonts w:ascii="Times New Roman" w:hAnsi="Times New Roman" w:cs="Times New Roman"/>
          <w:iCs/>
          <w:sz w:val="20"/>
          <w:szCs w:val="20"/>
          <w:lang w:val="en-US"/>
        </w:rPr>
        <w:t xml:space="preserve"> </w:t>
      </w:r>
      <w:r w:rsidRPr="0016366C">
        <w:rPr>
          <w:rFonts w:ascii="Times New Roman" w:hAnsi="Times New Roman" w:cs="Times New Roman"/>
          <w:iCs/>
          <w:sz w:val="20"/>
          <w:szCs w:val="20"/>
          <w:lang w:val="en-US"/>
        </w:rPr>
        <w:t>he (or JVCA partner or designated subcontractor) has available all personnel for implementation all works</w:t>
      </w:r>
      <w:r w:rsidR="00D633A4">
        <w:rPr>
          <w:rFonts w:ascii="Times New Roman" w:hAnsi="Times New Roman" w:cs="Times New Roman"/>
          <w:iCs/>
          <w:sz w:val="20"/>
          <w:szCs w:val="20"/>
          <w:lang w:val="en-US"/>
        </w:rPr>
        <w:t xml:space="preserve"> included in the contract</w:t>
      </w:r>
      <w:r w:rsidRPr="0016366C">
        <w:rPr>
          <w:rFonts w:ascii="Times New Roman" w:hAnsi="Times New Roman" w:cs="Times New Roman"/>
          <w:iCs/>
          <w:sz w:val="20"/>
          <w:szCs w:val="20"/>
          <w:lang w:val="en-US"/>
        </w:rPr>
        <w:t>;</w:t>
      </w:r>
    </w:p>
    <w:p w14:paraId="2B0F7D72" w14:textId="0D7AD44E" w:rsidR="00CA696A" w:rsidRDefault="00CA696A" w:rsidP="0016366C">
      <w:pPr>
        <w:numPr>
          <w:ilvl w:val="0"/>
          <w:numId w:val="3"/>
        </w:numPr>
        <w:spacing w:before="120" w:after="0"/>
        <w:ind w:left="720" w:hanging="357"/>
        <w:jc w:val="both"/>
        <w:rPr>
          <w:rFonts w:ascii="Times New Roman" w:hAnsi="Times New Roman" w:cs="Times New Roman"/>
          <w:iCs/>
          <w:sz w:val="20"/>
          <w:szCs w:val="20"/>
          <w:lang w:val="en-US"/>
        </w:rPr>
      </w:pPr>
      <w:r w:rsidRPr="00CA696A">
        <w:rPr>
          <w:rFonts w:ascii="Times New Roman" w:hAnsi="Times New Roman" w:cs="Times New Roman"/>
          <w:iCs/>
          <w:sz w:val="20"/>
          <w:szCs w:val="20"/>
          <w:lang w:val="en-US"/>
        </w:rPr>
        <w:t>The Tenderer must demonstrate that it has the personnel for the key positions that meet the requirements</w:t>
      </w:r>
      <w:r>
        <w:rPr>
          <w:rFonts w:ascii="Times New Roman" w:hAnsi="Times New Roman" w:cs="Times New Roman"/>
          <w:iCs/>
          <w:sz w:val="20"/>
          <w:szCs w:val="20"/>
          <w:lang w:val="en-US"/>
        </w:rPr>
        <w:t xml:space="preserve"> set forth in Qualification requirements of the Tender Documents;</w:t>
      </w:r>
    </w:p>
    <w:p w14:paraId="28A65A98" w14:textId="288C5219" w:rsidR="001C429D" w:rsidRPr="00CA696A" w:rsidRDefault="00CA696A" w:rsidP="00185A5E">
      <w:pPr>
        <w:numPr>
          <w:ilvl w:val="0"/>
          <w:numId w:val="3"/>
        </w:numPr>
        <w:spacing w:before="120" w:after="0"/>
        <w:ind w:left="720" w:hanging="357"/>
        <w:jc w:val="both"/>
        <w:rPr>
          <w:rFonts w:ascii="Times New Roman" w:hAnsi="Times New Roman" w:cs="Times New Roman"/>
          <w:iCs/>
          <w:sz w:val="20"/>
          <w:szCs w:val="20"/>
          <w:lang w:val="en-US"/>
        </w:rPr>
      </w:pPr>
      <w:r w:rsidRPr="00CA696A">
        <w:rPr>
          <w:rFonts w:ascii="Times New Roman" w:hAnsi="Times New Roman" w:cs="Times New Roman"/>
          <w:bCs/>
          <w:iCs/>
          <w:sz w:val="20"/>
          <w:szCs w:val="20"/>
          <w:lang w:val="en-GB"/>
        </w:rPr>
        <w:lastRenderedPageBreak/>
        <w:t xml:space="preserve">The Tenderer must demonstrate that it has equipment and machinery that meet the requirements and quantity </w:t>
      </w:r>
      <w:r w:rsidRPr="00CA696A">
        <w:rPr>
          <w:rFonts w:ascii="Times New Roman" w:hAnsi="Times New Roman" w:cs="Times New Roman"/>
          <w:iCs/>
          <w:sz w:val="20"/>
          <w:szCs w:val="20"/>
          <w:lang w:val="en-US"/>
        </w:rPr>
        <w:t>set forth in Qualification requirements of the Tender Documents</w:t>
      </w:r>
      <w:r w:rsidR="002E0EFC">
        <w:rPr>
          <w:rFonts w:ascii="Times New Roman" w:hAnsi="Times New Roman" w:cs="Times New Roman"/>
          <w:iCs/>
          <w:sz w:val="20"/>
          <w:szCs w:val="20"/>
        </w:rPr>
        <w:t>.</w:t>
      </w:r>
    </w:p>
    <w:p w14:paraId="2EEA3D32" w14:textId="63CD21A1" w:rsidR="009D3C3C" w:rsidRPr="002E0EFC" w:rsidRDefault="00370506" w:rsidP="009D3C3C">
      <w:pPr>
        <w:spacing w:before="120"/>
        <w:jc w:val="both"/>
        <w:rPr>
          <w:rFonts w:ascii="Times New Roman" w:hAnsi="Times New Roman" w:cs="Times New Roman"/>
          <w:iCs/>
          <w:sz w:val="20"/>
          <w:szCs w:val="20"/>
          <w:lang w:val="en-US"/>
        </w:rPr>
      </w:pPr>
      <w:r w:rsidRPr="00905739">
        <w:rPr>
          <w:rFonts w:ascii="Times New Roman" w:hAnsi="Times New Roman" w:cs="Times New Roman"/>
          <w:iCs/>
          <w:sz w:val="20"/>
          <w:szCs w:val="20"/>
          <w:lang w:val="en-US"/>
        </w:rPr>
        <w:t xml:space="preserve">The Employer reserves the right to cancel </w:t>
      </w:r>
      <w:r w:rsidR="00CE424A">
        <w:rPr>
          <w:rFonts w:ascii="Times New Roman" w:hAnsi="Times New Roman" w:cs="Times New Roman"/>
          <w:iCs/>
          <w:sz w:val="20"/>
          <w:szCs w:val="20"/>
          <w:lang w:val="en-US"/>
        </w:rPr>
        <w:t xml:space="preserve">all </w:t>
      </w:r>
      <w:r w:rsidRPr="00905739">
        <w:rPr>
          <w:rFonts w:ascii="Times New Roman" w:hAnsi="Times New Roman" w:cs="Times New Roman"/>
          <w:iCs/>
          <w:sz w:val="20"/>
          <w:szCs w:val="20"/>
          <w:lang w:val="en-US"/>
        </w:rPr>
        <w:t>tender</w:t>
      </w:r>
      <w:r w:rsidR="00CE424A">
        <w:rPr>
          <w:rFonts w:ascii="Times New Roman" w:hAnsi="Times New Roman" w:cs="Times New Roman"/>
          <w:iCs/>
          <w:sz w:val="20"/>
          <w:szCs w:val="20"/>
          <w:lang w:val="en-US"/>
        </w:rPr>
        <w:t>s</w:t>
      </w:r>
      <w:r w:rsidRPr="00905739">
        <w:rPr>
          <w:rFonts w:ascii="Times New Roman" w:hAnsi="Times New Roman" w:cs="Times New Roman"/>
          <w:iCs/>
          <w:sz w:val="20"/>
          <w:szCs w:val="20"/>
          <w:lang w:val="en-US"/>
        </w:rPr>
        <w:t xml:space="preserve"> </w:t>
      </w:r>
      <w:proofErr w:type="gramStart"/>
      <w:r w:rsidRPr="00905739">
        <w:rPr>
          <w:rFonts w:ascii="Times New Roman" w:hAnsi="Times New Roman" w:cs="Times New Roman"/>
          <w:iCs/>
          <w:sz w:val="20"/>
          <w:szCs w:val="20"/>
          <w:lang w:val="en-US"/>
        </w:rPr>
        <w:t xml:space="preserve">in </w:t>
      </w:r>
      <w:r w:rsidR="009D3C3C" w:rsidRPr="00905739">
        <w:rPr>
          <w:rFonts w:ascii="Times New Roman" w:hAnsi="Times New Roman" w:cs="Times New Roman"/>
          <w:iCs/>
          <w:sz w:val="20"/>
          <w:szCs w:val="20"/>
          <w:lang w:val="en-US"/>
        </w:rPr>
        <w:t>the event that</w:t>
      </w:r>
      <w:proofErr w:type="gramEnd"/>
      <w:r w:rsidR="009D3C3C" w:rsidRPr="00905739">
        <w:rPr>
          <w:rFonts w:ascii="Times New Roman" w:hAnsi="Times New Roman" w:cs="Times New Roman"/>
          <w:iCs/>
          <w:sz w:val="20"/>
          <w:szCs w:val="20"/>
          <w:lang w:val="en-US"/>
        </w:rPr>
        <w:t xml:space="preserve"> grant funding is not approved.</w:t>
      </w:r>
    </w:p>
    <w:p w14:paraId="10EE4BA5" w14:textId="115BC006" w:rsidR="001C429D" w:rsidRPr="00465D3E" w:rsidRDefault="001C429D" w:rsidP="009D3C3C">
      <w:pPr>
        <w:spacing w:before="120"/>
        <w:jc w:val="both"/>
        <w:rPr>
          <w:rFonts w:ascii="Times New Roman" w:eastAsia="Calibri" w:hAnsi="Times New Roman" w:cs="Times New Roman"/>
          <w:i/>
          <w:iCs/>
          <w:color w:val="000000"/>
          <w:sz w:val="20"/>
          <w:szCs w:val="20"/>
          <w:lang w:val="en-US"/>
        </w:rPr>
      </w:pPr>
      <w:r w:rsidRPr="00905739">
        <w:rPr>
          <w:rFonts w:ascii="Times New Roman" w:eastAsia="Calibri" w:hAnsi="Times New Roman" w:cs="Times New Roman"/>
          <w:iCs/>
          <w:color w:val="000000"/>
          <w:sz w:val="20"/>
          <w:szCs w:val="20"/>
          <w:lang w:val="en-US"/>
        </w:rPr>
        <w:t xml:space="preserve">In preparation of their offers, the Tenderers should take into account that works </w:t>
      </w:r>
      <w:r w:rsidR="00D633A4">
        <w:rPr>
          <w:rFonts w:ascii="Times New Roman" w:eastAsia="Calibri" w:hAnsi="Times New Roman" w:cs="Times New Roman"/>
          <w:iCs/>
          <w:color w:val="000000"/>
          <w:sz w:val="20"/>
          <w:szCs w:val="20"/>
          <w:lang w:val="en-US"/>
        </w:rPr>
        <w:t>under</w:t>
      </w:r>
      <w:r w:rsidR="00D633A4" w:rsidRPr="00905739">
        <w:rPr>
          <w:rFonts w:ascii="Times New Roman" w:eastAsia="Calibri" w:hAnsi="Times New Roman" w:cs="Times New Roman"/>
          <w:iCs/>
          <w:color w:val="000000"/>
          <w:sz w:val="20"/>
          <w:szCs w:val="20"/>
          <w:lang w:val="en-US"/>
        </w:rPr>
        <w:t xml:space="preserve"> </w:t>
      </w:r>
      <w:r w:rsidRPr="00905739">
        <w:rPr>
          <w:rFonts w:ascii="Times New Roman" w:eastAsia="Calibri" w:hAnsi="Times New Roman" w:cs="Times New Roman"/>
          <w:iCs/>
          <w:color w:val="000000"/>
          <w:sz w:val="20"/>
          <w:szCs w:val="20"/>
          <w:lang w:val="en-US"/>
        </w:rPr>
        <w:t xml:space="preserve">this contract will tentatively start in </w:t>
      </w:r>
      <w:r w:rsidR="00AB683C">
        <w:rPr>
          <w:rFonts w:ascii="Times New Roman" w:eastAsia="Calibri" w:hAnsi="Times New Roman" w:cs="Times New Roman"/>
          <w:b/>
          <w:i/>
          <w:iCs/>
          <w:color w:val="000000"/>
          <w:sz w:val="20"/>
          <w:szCs w:val="20"/>
          <w:u w:val="single"/>
          <w:lang w:val="en-US"/>
        </w:rPr>
        <w:t>April</w:t>
      </w:r>
      <w:r w:rsidR="00E558F3" w:rsidRPr="00905739">
        <w:rPr>
          <w:rFonts w:ascii="Times New Roman" w:eastAsia="Calibri" w:hAnsi="Times New Roman" w:cs="Times New Roman"/>
          <w:iCs/>
          <w:color w:val="000000"/>
          <w:sz w:val="20"/>
          <w:szCs w:val="20"/>
          <w:u w:val="single"/>
          <w:lang w:val="en-US"/>
        </w:rPr>
        <w:t xml:space="preserve"> </w:t>
      </w:r>
      <w:r w:rsidRPr="00905739">
        <w:rPr>
          <w:rFonts w:ascii="Times New Roman" w:eastAsia="Calibri" w:hAnsi="Times New Roman" w:cs="Times New Roman"/>
          <w:b/>
          <w:i/>
          <w:iCs/>
          <w:color w:val="000000"/>
          <w:sz w:val="20"/>
          <w:szCs w:val="20"/>
          <w:u w:val="single"/>
          <w:lang w:val="en-US"/>
        </w:rPr>
        <w:t>202</w:t>
      </w:r>
      <w:r w:rsidR="0084505B" w:rsidRPr="00905739">
        <w:rPr>
          <w:rFonts w:ascii="Times New Roman" w:eastAsia="Calibri" w:hAnsi="Times New Roman" w:cs="Times New Roman"/>
          <w:b/>
          <w:i/>
          <w:iCs/>
          <w:color w:val="000000"/>
          <w:sz w:val="20"/>
          <w:szCs w:val="20"/>
          <w:u w:val="single"/>
          <w:lang w:val="en-US"/>
        </w:rPr>
        <w:t>3</w:t>
      </w:r>
      <w:r w:rsidRPr="00905739">
        <w:rPr>
          <w:rFonts w:ascii="Times New Roman" w:eastAsia="Calibri" w:hAnsi="Times New Roman" w:cs="Times New Roman"/>
          <w:iCs/>
          <w:color w:val="000000"/>
          <w:sz w:val="20"/>
          <w:szCs w:val="20"/>
          <w:lang w:val="en-US"/>
        </w:rPr>
        <w:t xml:space="preserve"> and end in </w:t>
      </w:r>
      <w:r w:rsidR="00AB683C">
        <w:rPr>
          <w:rFonts w:ascii="Times New Roman" w:eastAsia="Calibri" w:hAnsi="Times New Roman" w:cs="Times New Roman"/>
          <w:b/>
          <w:i/>
          <w:iCs/>
          <w:color w:val="000000"/>
          <w:sz w:val="20"/>
          <w:szCs w:val="20"/>
          <w:u w:val="single"/>
          <w:lang w:val="en-US"/>
        </w:rPr>
        <w:t>December</w:t>
      </w:r>
      <w:r w:rsidR="009E4F73" w:rsidRPr="00905739">
        <w:rPr>
          <w:rFonts w:ascii="Times New Roman" w:eastAsia="Calibri" w:hAnsi="Times New Roman" w:cs="Times New Roman"/>
          <w:b/>
          <w:i/>
          <w:iCs/>
          <w:color w:val="000000"/>
          <w:sz w:val="20"/>
          <w:szCs w:val="20"/>
          <w:u w:val="single"/>
          <w:lang w:val="en-US"/>
        </w:rPr>
        <w:t xml:space="preserve"> 202</w:t>
      </w:r>
      <w:r w:rsidR="00AB683C">
        <w:rPr>
          <w:rFonts w:ascii="Times New Roman" w:eastAsia="Calibri" w:hAnsi="Times New Roman" w:cs="Times New Roman"/>
          <w:b/>
          <w:i/>
          <w:iCs/>
          <w:color w:val="000000"/>
          <w:sz w:val="20"/>
          <w:szCs w:val="20"/>
          <w:u w:val="single"/>
          <w:lang w:val="en-US"/>
        </w:rPr>
        <w:t>3</w:t>
      </w:r>
      <w:r w:rsidRPr="00905739">
        <w:rPr>
          <w:rFonts w:ascii="Times New Roman" w:eastAsia="Calibri" w:hAnsi="Times New Roman" w:cs="Times New Roman"/>
          <w:iCs/>
          <w:color w:val="000000"/>
          <w:sz w:val="20"/>
          <w:szCs w:val="20"/>
          <w:lang w:val="en-US"/>
        </w:rPr>
        <w:t>.</w:t>
      </w:r>
      <w:r w:rsidRPr="00465D3E">
        <w:rPr>
          <w:rFonts w:ascii="Times New Roman" w:eastAsia="Calibri" w:hAnsi="Times New Roman" w:cs="Times New Roman"/>
          <w:iCs/>
          <w:color w:val="000000"/>
          <w:sz w:val="20"/>
          <w:szCs w:val="20"/>
          <w:lang w:val="en-US"/>
        </w:rPr>
        <w:t xml:space="preserve">  </w:t>
      </w:r>
    </w:p>
    <w:p w14:paraId="20D8A4ED" w14:textId="77777777" w:rsidR="001C429D" w:rsidRPr="00465D3E" w:rsidRDefault="001C429D" w:rsidP="001C429D">
      <w:pPr>
        <w:spacing w:before="240"/>
        <w:ind w:right="-43"/>
        <w:rPr>
          <w:rFonts w:ascii="Times New Roman" w:hAnsi="Times New Roman" w:cs="Times New Roman"/>
          <w:sz w:val="20"/>
          <w:szCs w:val="20"/>
          <w:lang w:val="en-US"/>
        </w:rPr>
      </w:pPr>
      <w:r w:rsidRPr="00465D3E">
        <w:rPr>
          <w:rFonts w:ascii="Times New Roman" w:hAnsi="Times New Roman" w:cs="Times New Roman"/>
          <w:sz w:val="20"/>
          <w:szCs w:val="20"/>
          <w:lang w:val="en-US"/>
        </w:rPr>
        <w:t>Tender documents may be obtained from the office at the address below free of charge upon a written request from a prospective Tenderer.</w:t>
      </w:r>
    </w:p>
    <w:p w14:paraId="323BE37A" w14:textId="77777777" w:rsidR="001C429D" w:rsidRPr="00465D3E" w:rsidRDefault="001C429D" w:rsidP="001C429D">
      <w:pPr>
        <w:ind w:right="-43"/>
        <w:jc w:val="both"/>
        <w:rPr>
          <w:rFonts w:ascii="Times New Roman" w:hAnsi="Times New Roman" w:cs="Times New Roman"/>
          <w:sz w:val="20"/>
          <w:szCs w:val="20"/>
          <w:lang w:val="en-US" w:eastAsia="en-GB"/>
        </w:rPr>
      </w:pPr>
      <w:r w:rsidRPr="00465D3E">
        <w:rPr>
          <w:rFonts w:ascii="Times New Roman" w:hAnsi="Times New Roman" w:cs="Times New Roman"/>
          <w:sz w:val="20"/>
          <w:szCs w:val="20"/>
          <w:lang w:val="en-US"/>
        </w:rPr>
        <w:t xml:space="preserve">Upon receiving the written request from prospective Tenderer, the documents will be promptly dispatched electronically in PDF and MS Word format, however, no liability can be accepted for their non-delivery or late delivery. </w:t>
      </w:r>
      <w:r w:rsidRPr="00465D3E">
        <w:rPr>
          <w:rFonts w:ascii="Times New Roman" w:hAnsi="Times New Roman" w:cs="Times New Roman"/>
          <w:iCs/>
          <w:color w:val="000000" w:themeColor="text1"/>
          <w:sz w:val="20"/>
          <w:szCs w:val="20"/>
          <w:lang w:val="en-US"/>
        </w:rPr>
        <w:t>In case of discrepancies between the PDF and Word versions of the document, the PDF version</w:t>
      </w:r>
      <w:r w:rsidRPr="00465D3E">
        <w:rPr>
          <w:rFonts w:ascii="Times New Roman" w:hAnsi="Times New Roman" w:cs="Times New Roman"/>
          <w:color w:val="000000" w:themeColor="text1"/>
          <w:sz w:val="20"/>
          <w:szCs w:val="20"/>
          <w:lang w:val="en-US" w:eastAsia="en-GB"/>
        </w:rPr>
        <w:t xml:space="preserve"> </w:t>
      </w:r>
      <w:r w:rsidRPr="00465D3E">
        <w:rPr>
          <w:rFonts w:ascii="Times New Roman" w:hAnsi="Times New Roman" w:cs="Times New Roman"/>
          <w:sz w:val="20"/>
          <w:szCs w:val="20"/>
          <w:lang w:val="en-US" w:eastAsia="en-GB"/>
        </w:rPr>
        <w:t>shall prevail.</w:t>
      </w:r>
    </w:p>
    <w:p w14:paraId="3E928ED2" w14:textId="6FA2B6AD" w:rsidR="001C429D" w:rsidRPr="00465D3E" w:rsidRDefault="001C429D" w:rsidP="001C429D">
      <w:pPr>
        <w:keepLines/>
        <w:jc w:val="both"/>
        <w:rPr>
          <w:rFonts w:ascii="Times New Roman" w:eastAsia="Calibri" w:hAnsi="Times New Roman" w:cs="Times New Roman"/>
          <w:color w:val="000000"/>
          <w:sz w:val="20"/>
          <w:szCs w:val="20"/>
          <w:lang w:val="en-US"/>
        </w:rPr>
      </w:pPr>
      <w:r w:rsidRPr="00465D3E">
        <w:rPr>
          <w:rFonts w:ascii="Times New Roman" w:eastAsia="Calibri" w:hAnsi="Times New Roman" w:cs="Times New Roman"/>
          <w:color w:val="000000"/>
          <w:sz w:val="20"/>
          <w:szCs w:val="20"/>
          <w:lang w:val="en-US"/>
        </w:rPr>
        <w:t xml:space="preserve">All tenders must be accompanied by a tender security in the form of tender-securing declaration whose form is provided in </w:t>
      </w:r>
      <w:r w:rsidR="00CE424A">
        <w:rPr>
          <w:rFonts w:ascii="Times New Roman" w:eastAsia="Calibri" w:hAnsi="Times New Roman" w:cs="Times New Roman"/>
          <w:color w:val="000000"/>
          <w:sz w:val="20"/>
          <w:szCs w:val="20"/>
          <w:lang w:val="en-US"/>
        </w:rPr>
        <w:t xml:space="preserve">the </w:t>
      </w:r>
      <w:r w:rsidRPr="00465D3E">
        <w:rPr>
          <w:rFonts w:ascii="Times New Roman" w:eastAsia="Calibri" w:hAnsi="Times New Roman" w:cs="Times New Roman"/>
          <w:color w:val="000000"/>
          <w:sz w:val="20"/>
          <w:szCs w:val="20"/>
          <w:lang w:val="en-US"/>
        </w:rPr>
        <w:t>Tender Document</w:t>
      </w:r>
      <w:r w:rsidR="00CE424A">
        <w:rPr>
          <w:rFonts w:ascii="Times New Roman" w:eastAsia="Calibri" w:hAnsi="Times New Roman" w:cs="Times New Roman"/>
          <w:color w:val="000000"/>
          <w:sz w:val="20"/>
          <w:szCs w:val="20"/>
          <w:lang w:val="en-US"/>
        </w:rPr>
        <w:t>s</w:t>
      </w:r>
      <w:r w:rsidRPr="00465D3E">
        <w:rPr>
          <w:rFonts w:ascii="Times New Roman" w:eastAsia="Calibri" w:hAnsi="Times New Roman" w:cs="Times New Roman"/>
          <w:color w:val="000000"/>
          <w:sz w:val="20"/>
          <w:szCs w:val="20"/>
          <w:lang w:val="en-US"/>
        </w:rPr>
        <w:t>. The purpose of tender security is to ensure the tenderers are serious about their participation.</w:t>
      </w:r>
    </w:p>
    <w:p w14:paraId="52A3FE27" w14:textId="43E67999" w:rsidR="001C429D" w:rsidRPr="00905739" w:rsidRDefault="001C429D" w:rsidP="001C429D">
      <w:pPr>
        <w:keepLines/>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 xml:space="preserve">Tenders must be delivered to the office at the address below on or </w:t>
      </w:r>
      <w:r w:rsidRPr="00905739">
        <w:rPr>
          <w:rFonts w:ascii="Times New Roman" w:hAnsi="Times New Roman" w:cs="Times New Roman"/>
          <w:sz w:val="20"/>
          <w:szCs w:val="20"/>
          <w:lang w:val="en-US"/>
        </w:rPr>
        <w:t xml:space="preserve">before </w:t>
      </w:r>
      <w:r w:rsidR="004761F5" w:rsidRPr="006D1A3A">
        <w:rPr>
          <w:rFonts w:ascii="Times New Roman" w:eastAsia="Calibri" w:hAnsi="Times New Roman" w:cs="Times New Roman"/>
          <w:b/>
          <w:i/>
          <w:color w:val="000000"/>
          <w:u w:val="single"/>
          <w:lang w:val="en-US"/>
        </w:rPr>
        <w:t>1</w:t>
      </w:r>
      <w:r w:rsidR="00AF59F3" w:rsidRPr="006D1A3A">
        <w:rPr>
          <w:rFonts w:ascii="Times New Roman" w:eastAsia="Calibri" w:hAnsi="Times New Roman" w:cs="Times New Roman"/>
          <w:b/>
          <w:i/>
          <w:color w:val="000000"/>
          <w:u w:val="single"/>
          <w:lang w:val="en-US"/>
        </w:rPr>
        <w:t>0</w:t>
      </w:r>
      <w:r w:rsidRPr="006D1A3A">
        <w:rPr>
          <w:rFonts w:ascii="Times New Roman" w:eastAsia="Calibri" w:hAnsi="Times New Roman" w:cs="Times New Roman"/>
          <w:b/>
          <w:i/>
          <w:color w:val="000000"/>
          <w:u w:val="single"/>
          <w:lang w:val="en-US"/>
        </w:rPr>
        <w:t>:</w:t>
      </w:r>
      <w:r w:rsidR="004761F5" w:rsidRPr="006D1A3A">
        <w:rPr>
          <w:rFonts w:ascii="Times New Roman" w:eastAsia="Calibri" w:hAnsi="Times New Roman" w:cs="Times New Roman"/>
          <w:b/>
          <w:i/>
          <w:color w:val="000000"/>
          <w:u w:val="single"/>
          <w:lang w:val="en-US"/>
        </w:rPr>
        <w:t xml:space="preserve">00 </w:t>
      </w:r>
      <w:r w:rsidR="00AF59F3" w:rsidRPr="006D1A3A">
        <w:rPr>
          <w:rFonts w:ascii="Times New Roman" w:eastAsia="Calibri" w:hAnsi="Times New Roman" w:cs="Times New Roman"/>
          <w:b/>
          <w:i/>
          <w:color w:val="000000"/>
          <w:u w:val="single"/>
          <w:lang w:val="en-US"/>
        </w:rPr>
        <w:t>a</w:t>
      </w:r>
      <w:r w:rsidRPr="006D1A3A">
        <w:rPr>
          <w:rFonts w:ascii="Times New Roman" w:eastAsia="Calibri" w:hAnsi="Times New Roman" w:cs="Times New Roman"/>
          <w:b/>
          <w:i/>
          <w:color w:val="000000"/>
          <w:u w:val="single"/>
          <w:lang w:val="en-US"/>
        </w:rPr>
        <w:t xml:space="preserve">.m. </w:t>
      </w:r>
      <w:r w:rsidR="00AF59F3" w:rsidRPr="006D1A3A">
        <w:rPr>
          <w:rFonts w:ascii="Times New Roman" w:eastAsia="Calibri" w:hAnsi="Times New Roman" w:cs="Times New Roman"/>
          <w:b/>
          <w:i/>
          <w:color w:val="000000"/>
          <w:u w:val="single"/>
          <w:lang w:val="en-US"/>
        </w:rPr>
        <w:t>27</w:t>
      </w:r>
      <w:r w:rsidR="00AB683C" w:rsidRPr="006D1A3A">
        <w:rPr>
          <w:rFonts w:ascii="Times New Roman" w:eastAsia="Calibri" w:hAnsi="Times New Roman" w:cs="Times New Roman"/>
          <w:b/>
          <w:i/>
          <w:color w:val="000000"/>
          <w:u w:val="single"/>
          <w:lang w:val="en-US"/>
        </w:rPr>
        <w:t>.03.2023</w:t>
      </w:r>
      <w:r w:rsidRPr="00905739">
        <w:rPr>
          <w:rFonts w:ascii="Times New Roman" w:hAnsi="Times New Roman" w:cs="Times New Roman"/>
          <w:sz w:val="20"/>
          <w:szCs w:val="20"/>
          <w:lang w:val="en-US"/>
        </w:rPr>
        <w:t xml:space="preserve">, at which time they will be opened in the presence of those tenderers’ representatives who </w:t>
      </w:r>
      <w:r w:rsidRPr="00905739">
        <w:rPr>
          <w:rFonts w:ascii="Times New Roman" w:eastAsia="Calibri" w:hAnsi="Times New Roman" w:cs="Times New Roman"/>
          <w:color w:val="000000"/>
          <w:sz w:val="20"/>
          <w:szCs w:val="20"/>
          <w:lang w:val="en-US"/>
        </w:rPr>
        <w:t>will be willing to be present at the opening</w:t>
      </w:r>
      <w:r w:rsidRPr="00905739">
        <w:rPr>
          <w:rFonts w:ascii="Times New Roman" w:hAnsi="Times New Roman" w:cs="Times New Roman"/>
          <w:sz w:val="20"/>
          <w:szCs w:val="20"/>
          <w:lang w:val="en-US"/>
        </w:rPr>
        <w:t>.</w:t>
      </w:r>
    </w:p>
    <w:p w14:paraId="785A056B" w14:textId="548FFD0A" w:rsidR="001C429D" w:rsidRPr="00465D3E" w:rsidRDefault="001C429D" w:rsidP="001C429D">
      <w:pPr>
        <w:tabs>
          <w:tab w:val="right" w:pos="7164"/>
        </w:tabs>
        <w:suppressAutoHyphens/>
        <w:jc w:val="both"/>
        <w:rPr>
          <w:rFonts w:ascii="Times New Roman" w:eastAsia="Calibri" w:hAnsi="Times New Roman" w:cs="Times New Roman"/>
          <w:color w:val="000000"/>
          <w:sz w:val="20"/>
          <w:szCs w:val="20"/>
          <w:lang w:val="en-US"/>
        </w:rPr>
      </w:pPr>
      <w:r w:rsidRPr="00905739">
        <w:rPr>
          <w:rFonts w:ascii="Times New Roman" w:eastAsia="Calibri" w:hAnsi="Times New Roman" w:cs="Times New Roman"/>
          <w:color w:val="000000"/>
          <w:sz w:val="20"/>
          <w:szCs w:val="20"/>
          <w:lang w:val="en-US"/>
        </w:rPr>
        <w:t xml:space="preserve">Pre-tender meeting of Tenderers with the Employer and discussion of technical and logistical issues will be held </w:t>
      </w:r>
      <w:r w:rsidR="00045653" w:rsidRPr="00905739">
        <w:rPr>
          <w:rFonts w:ascii="Times New Roman" w:eastAsia="Calibri" w:hAnsi="Times New Roman" w:cs="Times New Roman"/>
          <w:color w:val="000000"/>
          <w:sz w:val="20"/>
          <w:szCs w:val="20"/>
          <w:lang w:val="en-US"/>
        </w:rPr>
        <w:t>online</w:t>
      </w:r>
      <w:r w:rsidR="003A5B3D" w:rsidRPr="00905739">
        <w:rPr>
          <w:rFonts w:ascii="Times New Roman" w:eastAsia="Calibri" w:hAnsi="Times New Roman" w:cs="Times New Roman"/>
          <w:color w:val="000000"/>
          <w:sz w:val="20"/>
          <w:szCs w:val="20"/>
          <w:lang w:val="en-US"/>
        </w:rPr>
        <w:t xml:space="preserve"> </w:t>
      </w:r>
      <w:r w:rsidRPr="00905739">
        <w:rPr>
          <w:rFonts w:ascii="Times New Roman" w:eastAsia="Calibri" w:hAnsi="Times New Roman" w:cs="Times New Roman"/>
          <w:color w:val="000000"/>
          <w:sz w:val="20"/>
          <w:szCs w:val="20"/>
          <w:lang w:val="en-US"/>
        </w:rPr>
        <w:t xml:space="preserve">on </w:t>
      </w:r>
      <w:r w:rsidR="00AF59F3" w:rsidRPr="006D1A3A">
        <w:rPr>
          <w:rFonts w:ascii="Times New Roman" w:eastAsia="Calibri" w:hAnsi="Times New Roman" w:cs="Times New Roman"/>
          <w:b/>
          <w:bCs/>
          <w:i/>
          <w:iCs/>
          <w:color w:val="000000"/>
          <w:u w:val="single"/>
          <w:lang w:val="en-US"/>
        </w:rPr>
        <w:t>03</w:t>
      </w:r>
      <w:r w:rsidRPr="006D1A3A">
        <w:rPr>
          <w:rFonts w:ascii="Times New Roman" w:eastAsia="Calibri" w:hAnsi="Times New Roman" w:cs="Times New Roman"/>
          <w:b/>
          <w:bCs/>
          <w:i/>
          <w:iCs/>
          <w:color w:val="000000"/>
          <w:u w:val="single"/>
          <w:lang w:val="en-US"/>
        </w:rPr>
        <w:t>.</w:t>
      </w:r>
      <w:r w:rsidR="00AB683C" w:rsidRPr="006D1A3A">
        <w:rPr>
          <w:rFonts w:ascii="Times New Roman" w:eastAsia="Calibri" w:hAnsi="Times New Roman" w:cs="Times New Roman"/>
          <w:b/>
          <w:bCs/>
          <w:i/>
          <w:iCs/>
          <w:color w:val="000000"/>
          <w:u w:val="single"/>
          <w:lang w:val="en-US"/>
        </w:rPr>
        <w:t>03</w:t>
      </w:r>
      <w:r w:rsidRPr="006D1A3A">
        <w:rPr>
          <w:rFonts w:ascii="Times New Roman" w:eastAsia="Calibri" w:hAnsi="Times New Roman" w:cs="Times New Roman"/>
          <w:b/>
          <w:bCs/>
          <w:i/>
          <w:iCs/>
          <w:color w:val="000000"/>
          <w:u w:val="single"/>
          <w:lang w:val="en-US"/>
        </w:rPr>
        <w:t>.</w:t>
      </w:r>
      <w:r w:rsidR="00437E8D" w:rsidRPr="006D1A3A">
        <w:rPr>
          <w:rFonts w:ascii="Times New Roman" w:eastAsia="Calibri" w:hAnsi="Times New Roman" w:cs="Times New Roman"/>
          <w:b/>
          <w:bCs/>
          <w:i/>
          <w:iCs/>
          <w:color w:val="000000"/>
          <w:u w:val="single"/>
          <w:lang w:val="en-US"/>
        </w:rPr>
        <w:t>202</w:t>
      </w:r>
      <w:r w:rsidR="00AB683C" w:rsidRPr="006D1A3A">
        <w:rPr>
          <w:rFonts w:ascii="Times New Roman" w:eastAsia="Calibri" w:hAnsi="Times New Roman" w:cs="Times New Roman"/>
          <w:b/>
          <w:bCs/>
          <w:i/>
          <w:iCs/>
          <w:color w:val="000000"/>
          <w:u w:val="single"/>
          <w:lang w:val="en-US"/>
        </w:rPr>
        <w:t>3</w:t>
      </w:r>
      <w:r w:rsidR="00437E8D" w:rsidRPr="006D1A3A">
        <w:rPr>
          <w:rFonts w:ascii="Times New Roman" w:eastAsia="Calibri" w:hAnsi="Times New Roman" w:cs="Times New Roman"/>
          <w:b/>
          <w:bCs/>
          <w:i/>
          <w:iCs/>
          <w:color w:val="000000"/>
          <w:u w:val="single"/>
          <w:lang w:val="en-US"/>
        </w:rPr>
        <w:t xml:space="preserve"> </w:t>
      </w:r>
      <w:r w:rsidRPr="006D1A3A">
        <w:rPr>
          <w:rFonts w:ascii="Times New Roman" w:eastAsia="Calibri" w:hAnsi="Times New Roman" w:cs="Times New Roman"/>
          <w:b/>
          <w:bCs/>
          <w:i/>
          <w:iCs/>
          <w:color w:val="000000"/>
          <w:u w:val="single"/>
          <w:lang w:val="en-US"/>
        </w:rPr>
        <w:t xml:space="preserve">at </w:t>
      </w:r>
      <w:r w:rsidR="00BB0447" w:rsidRPr="006D1A3A">
        <w:rPr>
          <w:rFonts w:ascii="Times New Roman" w:eastAsia="Calibri" w:hAnsi="Times New Roman" w:cs="Times New Roman"/>
          <w:b/>
          <w:bCs/>
          <w:i/>
          <w:iCs/>
          <w:color w:val="000000"/>
          <w:u w:val="single"/>
          <w:lang w:val="en-US"/>
        </w:rPr>
        <w:t>1</w:t>
      </w:r>
      <w:r w:rsidR="00AF59F3" w:rsidRPr="006D1A3A">
        <w:rPr>
          <w:rFonts w:ascii="Times New Roman" w:eastAsia="Calibri" w:hAnsi="Times New Roman" w:cs="Times New Roman"/>
          <w:b/>
          <w:bCs/>
          <w:i/>
          <w:iCs/>
          <w:color w:val="000000"/>
          <w:u w:val="single"/>
          <w:lang w:val="en-US"/>
        </w:rPr>
        <w:t>0</w:t>
      </w:r>
      <w:r w:rsidRPr="006D1A3A">
        <w:rPr>
          <w:rFonts w:ascii="Times New Roman" w:eastAsia="Calibri" w:hAnsi="Times New Roman" w:cs="Times New Roman"/>
          <w:b/>
          <w:bCs/>
          <w:i/>
          <w:iCs/>
          <w:color w:val="000000"/>
          <w:u w:val="single"/>
          <w:lang w:val="en-US"/>
        </w:rPr>
        <w:t>.</w:t>
      </w:r>
      <w:r w:rsidR="00BB0447" w:rsidRPr="006D1A3A">
        <w:rPr>
          <w:rFonts w:ascii="Times New Roman" w:eastAsia="Calibri" w:hAnsi="Times New Roman" w:cs="Times New Roman"/>
          <w:b/>
          <w:bCs/>
          <w:i/>
          <w:iCs/>
          <w:color w:val="000000"/>
          <w:u w:val="single"/>
          <w:lang w:val="en-US"/>
        </w:rPr>
        <w:t xml:space="preserve">00 </w:t>
      </w:r>
      <w:r w:rsidRPr="006D1A3A">
        <w:rPr>
          <w:rFonts w:ascii="Times New Roman" w:eastAsia="Calibri" w:hAnsi="Times New Roman" w:cs="Times New Roman"/>
          <w:b/>
          <w:bCs/>
          <w:i/>
          <w:iCs/>
          <w:color w:val="000000"/>
          <w:u w:val="single"/>
          <w:lang w:val="en-US"/>
        </w:rPr>
        <w:t>a.m</w:t>
      </w:r>
      <w:r w:rsidRPr="00AF59F3">
        <w:rPr>
          <w:rFonts w:ascii="Times New Roman" w:eastAsia="Calibri" w:hAnsi="Times New Roman" w:cs="Times New Roman"/>
          <w:b/>
          <w:bCs/>
          <w:i/>
          <w:iCs/>
          <w:color w:val="000000"/>
          <w:lang w:val="en-US"/>
        </w:rPr>
        <w:t>.</w:t>
      </w:r>
      <w:r w:rsidRPr="00905739">
        <w:rPr>
          <w:rFonts w:ascii="Times New Roman" w:eastAsia="Calibri" w:hAnsi="Times New Roman" w:cs="Times New Roman"/>
          <w:b/>
          <w:i/>
          <w:color w:val="000000"/>
          <w:sz w:val="20"/>
          <w:szCs w:val="20"/>
          <w:lang w:val="en-US"/>
        </w:rPr>
        <w:t xml:space="preserve"> </w:t>
      </w:r>
      <w:r w:rsidRPr="00905739">
        <w:rPr>
          <w:rFonts w:ascii="Times New Roman" w:eastAsia="Calibri" w:hAnsi="Times New Roman" w:cs="Times New Roman"/>
          <w:color w:val="000000"/>
          <w:sz w:val="20"/>
          <w:szCs w:val="20"/>
          <w:lang w:val="en-US"/>
        </w:rPr>
        <w:t>For preliminary registration to pre-tender meeting please contact:</w:t>
      </w:r>
      <w:r w:rsidR="00AB683C">
        <w:rPr>
          <w:rFonts w:ascii="Times New Roman" w:eastAsia="Calibri" w:hAnsi="Times New Roman" w:cs="Times New Roman"/>
          <w:color w:val="000000"/>
          <w:sz w:val="20"/>
          <w:szCs w:val="20"/>
          <w:lang w:val="en-US"/>
        </w:rPr>
        <w:t xml:space="preserve"> </w:t>
      </w:r>
      <w:proofErr w:type="spellStart"/>
      <w:r w:rsidR="00AB683C" w:rsidRPr="00AB683C">
        <w:rPr>
          <w:rFonts w:ascii="Times New Roman" w:eastAsia="Calibri" w:hAnsi="Times New Roman" w:cs="Times New Roman"/>
          <w:b/>
          <w:bCs/>
          <w:color w:val="000000"/>
          <w:sz w:val="20"/>
          <w:szCs w:val="20"/>
          <w:lang w:val="en-US"/>
        </w:rPr>
        <w:t>Domnik</w:t>
      </w:r>
      <w:proofErr w:type="spellEnd"/>
      <w:r w:rsidR="00AB683C" w:rsidRPr="00AB683C">
        <w:rPr>
          <w:rFonts w:ascii="Times New Roman" w:eastAsia="Calibri" w:hAnsi="Times New Roman" w:cs="Times New Roman"/>
          <w:b/>
          <w:bCs/>
          <w:color w:val="000000"/>
          <w:sz w:val="20"/>
          <w:szCs w:val="20"/>
          <w:lang w:val="en-US"/>
        </w:rPr>
        <w:t xml:space="preserve"> Andrey</w:t>
      </w:r>
      <w:r w:rsidR="00AB683C">
        <w:rPr>
          <w:rFonts w:ascii="Times New Roman" w:eastAsia="Calibri" w:hAnsi="Times New Roman" w:cs="Times New Roman"/>
          <w:color w:val="000000"/>
          <w:sz w:val="20"/>
          <w:szCs w:val="20"/>
          <w:lang w:val="en-US"/>
        </w:rPr>
        <w:t>,</w:t>
      </w:r>
      <w:r w:rsidR="00304D0B">
        <w:rPr>
          <w:rFonts w:ascii="Times New Roman" w:eastAsia="Calibri" w:hAnsi="Times New Roman" w:cs="Times New Roman"/>
          <w:color w:val="000000"/>
          <w:sz w:val="20"/>
          <w:szCs w:val="20"/>
          <w:lang w:val="en-US"/>
        </w:rPr>
        <w:t xml:space="preserve"> </w:t>
      </w:r>
      <w:bookmarkStart w:id="1" w:name="_Hlk127867496"/>
      <w:r w:rsidR="00304D0B" w:rsidRPr="00F63902">
        <w:rPr>
          <w:rFonts w:ascii="Times New Roman" w:eastAsia="Calibri" w:hAnsi="Times New Roman" w:cs="Times New Roman"/>
          <w:b/>
          <w:bCs/>
          <w:color w:val="000000"/>
          <w:sz w:val="20"/>
          <w:szCs w:val="20"/>
          <w:lang w:val="en-US"/>
        </w:rPr>
        <w:t xml:space="preserve">Director of </w:t>
      </w:r>
      <w:r w:rsidR="009D59F1">
        <w:rPr>
          <w:rFonts w:ascii="Times New Roman" w:eastAsia="Calibri" w:hAnsi="Times New Roman" w:cs="Times New Roman"/>
          <w:b/>
          <w:bCs/>
          <w:color w:val="000000"/>
          <w:sz w:val="20"/>
          <w:szCs w:val="20"/>
          <w:lang w:val="en-US"/>
        </w:rPr>
        <w:t xml:space="preserve">the </w:t>
      </w:r>
      <w:r w:rsidR="00304D0B" w:rsidRPr="00F63902">
        <w:rPr>
          <w:rFonts w:ascii="Times New Roman" w:eastAsia="Calibri" w:hAnsi="Times New Roman" w:cs="Times New Roman"/>
          <w:b/>
          <w:bCs/>
          <w:color w:val="000000"/>
          <w:sz w:val="20"/>
          <w:szCs w:val="20"/>
          <w:lang w:val="en-US"/>
        </w:rPr>
        <w:t>Communal Utility Enterprise “</w:t>
      </w:r>
      <w:proofErr w:type="spellStart"/>
      <w:r w:rsidR="00304D0B" w:rsidRPr="00F63902">
        <w:rPr>
          <w:rFonts w:ascii="Times New Roman" w:eastAsia="Calibri" w:hAnsi="Times New Roman" w:cs="Times New Roman"/>
          <w:b/>
          <w:bCs/>
          <w:color w:val="000000"/>
          <w:sz w:val="20"/>
          <w:szCs w:val="20"/>
          <w:lang w:val="en-US"/>
        </w:rPr>
        <w:t>Mykulychi</w:t>
      </w:r>
      <w:proofErr w:type="spellEnd"/>
      <w:r w:rsidR="00304D0B" w:rsidRPr="00F63902">
        <w:rPr>
          <w:rFonts w:ascii="Times New Roman" w:eastAsia="Calibri" w:hAnsi="Times New Roman" w:cs="Times New Roman"/>
          <w:b/>
          <w:bCs/>
          <w:color w:val="000000"/>
          <w:sz w:val="20"/>
          <w:szCs w:val="20"/>
          <w:lang w:val="en-US"/>
        </w:rPr>
        <w:t>”</w:t>
      </w:r>
      <w:bookmarkEnd w:id="1"/>
      <w:r w:rsidR="00304D0B">
        <w:rPr>
          <w:rFonts w:ascii="Times New Roman" w:eastAsia="Calibri" w:hAnsi="Times New Roman" w:cs="Times New Roman"/>
          <w:color w:val="000000"/>
          <w:sz w:val="20"/>
          <w:szCs w:val="20"/>
          <w:lang w:val="en-US"/>
        </w:rPr>
        <w:t xml:space="preserve">, </w:t>
      </w:r>
      <w:r w:rsidR="00AB683C" w:rsidRPr="000D5153">
        <w:rPr>
          <w:rFonts w:ascii="Times New Roman" w:hAnsi="Times New Roman" w:cs="Times New Roman"/>
          <w:b/>
          <w:bCs/>
          <w:sz w:val="20"/>
          <w:lang w:val="en-US"/>
        </w:rPr>
        <w:t xml:space="preserve">1 </w:t>
      </w:r>
      <w:proofErr w:type="spellStart"/>
      <w:r w:rsidR="00AB683C" w:rsidRPr="000D5153">
        <w:rPr>
          <w:rFonts w:ascii="Times New Roman" w:hAnsi="Times New Roman" w:cs="Times New Roman"/>
          <w:b/>
          <w:bCs/>
          <w:sz w:val="20"/>
          <w:lang w:val="en-US"/>
        </w:rPr>
        <w:t>Tcentralna</w:t>
      </w:r>
      <w:proofErr w:type="spellEnd"/>
      <w:r w:rsidR="00AB683C" w:rsidRPr="000D5153">
        <w:rPr>
          <w:rFonts w:ascii="Times New Roman" w:hAnsi="Times New Roman" w:cs="Times New Roman"/>
          <w:b/>
          <w:bCs/>
          <w:sz w:val="20"/>
          <w:lang w:val="en-US"/>
        </w:rPr>
        <w:t xml:space="preserve"> str</w:t>
      </w:r>
      <w:r w:rsidR="009D59F1">
        <w:rPr>
          <w:rFonts w:ascii="Times New Roman" w:hAnsi="Times New Roman" w:cs="Times New Roman"/>
          <w:b/>
          <w:bCs/>
          <w:sz w:val="20"/>
          <w:lang w:val="en-US"/>
        </w:rPr>
        <w:t>.</w:t>
      </w:r>
      <w:r w:rsidR="00AB683C">
        <w:rPr>
          <w:rFonts w:ascii="Times New Roman" w:hAnsi="Times New Roman" w:cs="Times New Roman"/>
          <w:b/>
          <w:bCs/>
          <w:sz w:val="20"/>
          <w:lang w:val="en-US"/>
        </w:rPr>
        <w:t xml:space="preserve"> (for CE </w:t>
      </w:r>
      <w:proofErr w:type="spellStart"/>
      <w:r w:rsidR="00AB683C">
        <w:rPr>
          <w:rFonts w:ascii="Times New Roman" w:hAnsi="Times New Roman" w:cs="Times New Roman"/>
          <w:b/>
          <w:bCs/>
          <w:sz w:val="20"/>
          <w:lang w:val="en-US"/>
        </w:rPr>
        <w:t>Mykulychi</w:t>
      </w:r>
      <w:proofErr w:type="spellEnd"/>
      <w:r w:rsidR="00AB683C">
        <w:rPr>
          <w:rFonts w:ascii="Times New Roman" w:hAnsi="Times New Roman" w:cs="Times New Roman"/>
          <w:b/>
          <w:bCs/>
          <w:sz w:val="20"/>
          <w:lang w:val="en-US"/>
        </w:rPr>
        <w:t>)</w:t>
      </w:r>
      <w:r w:rsidR="00AB683C" w:rsidRPr="000D5153">
        <w:rPr>
          <w:rFonts w:ascii="Times New Roman" w:hAnsi="Times New Roman" w:cs="Times New Roman"/>
          <w:b/>
          <w:bCs/>
          <w:sz w:val="20"/>
          <w:lang w:val="en-US"/>
        </w:rPr>
        <w:t xml:space="preserve">, </w:t>
      </w:r>
      <w:proofErr w:type="spellStart"/>
      <w:r w:rsidR="00AB683C" w:rsidRPr="000D5153">
        <w:rPr>
          <w:rFonts w:ascii="Times New Roman" w:hAnsi="Times New Roman" w:cs="Times New Roman"/>
          <w:b/>
          <w:bCs/>
          <w:sz w:val="20"/>
          <w:lang w:val="en-US"/>
        </w:rPr>
        <w:t>M</w:t>
      </w:r>
      <w:r w:rsidR="00AB683C">
        <w:rPr>
          <w:rFonts w:ascii="Times New Roman" w:hAnsi="Times New Roman" w:cs="Times New Roman"/>
          <w:b/>
          <w:bCs/>
          <w:sz w:val="20"/>
          <w:lang w:val="en-US"/>
        </w:rPr>
        <w:t>y</w:t>
      </w:r>
      <w:r w:rsidR="00AB683C" w:rsidRPr="000D5153">
        <w:rPr>
          <w:rFonts w:ascii="Times New Roman" w:hAnsi="Times New Roman" w:cs="Times New Roman"/>
          <w:b/>
          <w:bCs/>
          <w:sz w:val="20"/>
          <w:lang w:val="en-US"/>
        </w:rPr>
        <w:t>kulychi</w:t>
      </w:r>
      <w:proofErr w:type="spellEnd"/>
      <w:r w:rsidR="00AB683C" w:rsidRPr="000D5153">
        <w:rPr>
          <w:rFonts w:ascii="Times New Roman" w:hAnsi="Times New Roman" w:cs="Times New Roman"/>
          <w:b/>
          <w:bCs/>
          <w:sz w:val="20"/>
          <w:lang w:val="en-US"/>
        </w:rPr>
        <w:t xml:space="preserve"> village</w:t>
      </w:r>
      <w:r w:rsidR="00AB683C" w:rsidRPr="007B5BE9">
        <w:rPr>
          <w:rFonts w:ascii="Times New Roman" w:hAnsi="Times New Roman" w:cs="Times New Roman"/>
          <w:b/>
          <w:bCs/>
          <w:sz w:val="20"/>
          <w:lang w:val="en-US"/>
        </w:rPr>
        <w:t>,</w:t>
      </w:r>
      <w:r w:rsidR="00AB683C">
        <w:rPr>
          <w:rFonts w:ascii="Times New Roman" w:hAnsi="Times New Roman" w:cs="Times New Roman"/>
          <w:b/>
          <w:bCs/>
          <w:sz w:val="20"/>
          <w:lang w:val="en-US"/>
        </w:rPr>
        <w:t xml:space="preserve"> </w:t>
      </w:r>
      <w:r w:rsidR="00AB683C" w:rsidRPr="000D5153">
        <w:rPr>
          <w:rFonts w:ascii="Times New Roman" w:hAnsi="Times New Roman" w:cs="Times New Roman"/>
          <w:b/>
          <w:bCs/>
          <w:sz w:val="20"/>
          <w:lang w:val="en-US"/>
        </w:rPr>
        <w:t xml:space="preserve">Kyiv Region, Bucha District, 07852, </w:t>
      </w:r>
      <w:r w:rsidR="00AB683C" w:rsidRPr="007B5BE9">
        <w:rPr>
          <w:rFonts w:ascii="Times New Roman" w:hAnsi="Times New Roman" w:cs="Times New Roman"/>
          <w:b/>
          <w:bCs/>
          <w:sz w:val="20"/>
          <w:lang w:val="en-US"/>
        </w:rPr>
        <w:t>Ukraine</w:t>
      </w:r>
      <w:r w:rsidR="00AB683C" w:rsidRPr="000D5153">
        <w:rPr>
          <w:rFonts w:ascii="Times New Roman" w:hAnsi="Times New Roman" w:cs="Times New Roman"/>
          <w:b/>
          <w:bCs/>
          <w:sz w:val="20"/>
          <w:lang w:val="en-US"/>
        </w:rPr>
        <w:t xml:space="preserve">, </w:t>
      </w:r>
      <w:proofErr w:type="spellStart"/>
      <w:proofErr w:type="gramStart"/>
      <w:r w:rsidR="00AB683C" w:rsidRPr="007B5BE9">
        <w:rPr>
          <w:rFonts w:ascii="Times New Roman" w:hAnsi="Times New Roman"/>
          <w:b/>
          <w:bCs/>
          <w:sz w:val="20"/>
          <w:lang w:val="en-US"/>
        </w:rPr>
        <w:t>tel</w:t>
      </w:r>
      <w:proofErr w:type="spellEnd"/>
      <w:r w:rsidR="00AB683C" w:rsidRPr="007B5BE9">
        <w:rPr>
          <w:rFonts w:ascii="Times New Roman" w:hAnsi="Times New Roman" w:cs="Times New Roman"/>
          <w:b/>
          <w:bCs/>
          <w:iCs/>
          <w:sz w:val="20"/>
          <w:lang w:val="en-US"/>
        </w:rPr>
        <w:t>:+</w:t>
      </w:r>
      <w:proofErr w:type="gramEnd"/>
      <w:r w:rsidR="00AB683C" w:rsidRPr="007B5BE9">
        <w:rPr>
          <w:rFonts w:ascii="Times New Roman" w:hAnsi="Times New Roman"/>
          <w:b/>
          <w:bCs/>
          <w:sz w:val="20"/>
          <w:lang w:val="en-US"/>
        </w:rPr>
        <w:t>38</w:t>
      </w:r>
      <w:r w:rsidR="00AB683C" w:rsidRPr="007B5BE9">
        <w:rPr>
          <w:rFonts w:ascii="Times New Roman" w:hAnsi="Times New Roman" w:cs="Times New Roman"/>
          <w:b/>
          <w:bCs/>
          <w:iCs/>
          <w:sz w:val="20"/>
        </w:rPr>
        <w:t>(063)845-32-00</w:t>
      </w:r>
      <w:r w:rsidR="00AB683C" w:rsidRPr="007B5BE9">
        <w:rPr>
          <w:rFonts w:ascii="Times New Roman" w:hAnsi="Times New Roman"/>
          <w:b/>
          <w:bCs/>
          <w:sz w:val="20"/>
          <w:lang w:val="en-US"/>
        </w:rPr>
        <w:t xml:space="preserve">, </w:t>
      </w:r>
      <w:r w:rsidR="00AB683C" w:rsidRPr="007B5BE9">
        <w:rPr>
          <w:rFonts w:ascii="Times New Roman" w:hAnsi="Times New Roman"/>
          <w:b/>
          <w:bCs/>
          <w:sz w:val="20"/>
          <w:lang w:val="en-GB"/>
        </w:rPr>
        <w:t>email</w:t>
      </w:r>
      <w:r w:rsidR="00AB683C" w:rsidRPr="007B5BE9">
        <w:rPr>
          <w:rFonts w:ascii="Times New Roman" w:hAnsi="Times New Roman"/>
          <w:b/>
          <w:bCs/>
          <w:sz w:val="20"/>
          <w:lang w:val="en-US"/>
        </w:rPr>
        <w:t>:</w:t>
      </w:r>
      <w:r w:rsidR="00AB683C">
        <w:rPr>
          <w:rFonts w:ascii="Times New Roman" w:hAnsi="Times New Roman"/>
          <w:b/>
          <w:bCs/>
          <w:sz w:val="20"/>
          <w:lang w:val="en-US"/>
        </w:rPr>
        <w:t xml:space="preserve"> </w:t>
      </w:r>
      <w:r w:rsidR="00AB683C" w:rsidRPr="006426A3">
        <w:rPr>
          <w:rFonts w:ascii="Times New Roman" w:hAnsi="Times New Roman" w:cs="Times New Roman"/>
          <w:b/>
          <w:bCs/>
          <w:iCs/>
          <w:sz w:val="20"/>
          <w:lang w:val="en-US"/>
        </w:rPr>
        <w:t>domnik2017@</w:t>
      </w:r>
      <w:r w:rsidR="00AB683C" w:rsidRPr="007B5BE9">
        <w:rPr>
          <w:rFonts w:ascii="Times New Roman" w:hAnsi="Times New Roman" w:cs="Times New Roman"/>
          <w:b/>
          <w:bCs/>
          <w:iCs/>
          <w:sz w:val="20"/>
          <w:lang w:val="en-US"/>
        </w:rPr>
        <w:t>ukr</w:t>
      </w:r>
      <w:r w:rsidR="00AB683C" w:rsidRPr="000D5153">
        <w:rPr>
          <w:rFonts w:ascii="Times New Roman" w:hAnsi="Times New Roman" w:cs="Times New Roman"/>
          <w:b/>
          <w:bCs/>
          <w:iCs/>
          <w:sz w:val="20"/>
          <w:lang w:val="en-US"/>
        </w:rPr>
        <w:t>.net</w:t>
      </w:r>
      <w:r w:rsidR="00AB683C">
        <w:rPr>
          <w:rFonts w:ascii="Times New Roman" w:hAnsi="Times New Roman" w:cs="Times New Roman"/>
          <w:b/>
          <w:bCs/>
          <w:iCs/>
          <w:sz w:val="20"/>
          <w:lang w:val="en-US"/>
        </w:rPr>
        <w:t>.</w:t>
      </w:r>
    </w:p>
    <w:p w14:paraId="434B95D2" w14:textId="2E10F570" w:rsidR="00F6669D" w:rsidRDefault="001C429D" w:rsidP="00F6669D">
      <w:pPr>
        <w:jc w:val="both"/>
        <w:rPr>
          <w:rFonts w:ascii="Times New Roman" w:hAnsi="Times New Roman" w:cs="Times New Roman"/>
          <w:sz w:val="20"/>
          <w:szCs w:val="20"/>
          <w:lang w:val="en-US"/>
        </w:rPr>
      </w:pPr>
      <w:r w:rsidRPr="00465D3E">
        <w:rPr>
          <w:rFonts w:ascii="Times New Roman" w:hAnsi="Times New Roman" w:cs="Times New Roman"/>
          <w:sz w:val="20"/>
          <w:szCs w:val="20"/>
          <w:lang w:val="en-US"/>
        </w:rPr>
        <w:t>Prospective tenderers may obtain further information from, and also inspect and acquire the tender documents at, the following office</w:t>
      </w:r>
      <w:r w:rsidRPr="00465D3E">
        <w:rPr>
          <w:rFonts w:ascii="Times New Roman" w:hAnsi="Times New Roman" w:cs="Times New Roman"/>
          <w:b/>
          <w:bCs/>
          <w:sz w:val="20"/>
          <w:szCs w:val="20"/>
          <w:lang w:val="en-GB"/>
        </w:rPr>
        <w:t xml:space="preserve"> </w:t>
      </w:r>
      <w:bookmarkStart w:id="2" w:name="_Hlk127964392"/>
      <w:proofErr w:type="spellStart"/>
      <w:r w:rsidR="00AB683C" w:rsidRPr="00AB683C">
        <w:rPr>
          <w:rFonts w:ascii="Times New Roman" w:hAnsi="Times New Roman" w:cs="Times New Roman"/>
          <w:b/>
          <w:bCs/>
          <w:sz w:val="20"/>
          <w:szCs w:val="20"/>
          <w:lang w:val="en-GB"/>
        </w:rPr>
        <w:t>Domnik</w:t>
      </w:r>
      <w:proofErr w:type="spellEnd"/>
      <w:r w:rsidR="00AB683C" w:rsidRPr="00AB683C">
        <w:rPr>
          <w:rFonts w:ascii="Times New Roman" w:hAnsi="Times New Roman" w:cs="Times New Roman"/>
          <w:b/>
          <w:bCs/>
          <w:sz w:val="20"/>
          <w:szCs w:val="20"/>
          <w:lang w:val="en-GB"/>
        </w:rPr>
        <w:t xml:space="preserve"> Andrey,</w:t>
      </w:r>
      <w:r w:rsidR="00F63902">
        <w:rPr>
          <w:rFonts w:ascii="Times New Roman" w:hAnsi="Times New Roman" w:cs="Times New Roman"/>
          <w:b/>
          <w:bCs/>
          <w:sz w:val="20"/>
          <w:szCs w:val="20"/>
        </w:rPr>
        <w:t xml:space="preserve"> </w:t>
      </w:r>
      <w:r w:rsidR="00F63902" w:rsidRPr="00F63902">
        <w:rPr>
          <w:rFonts w:ascii="Times New Roman" w:eastAsia="Calibri" w:hAnsi="Times New Roman" w:cs="Times New Roman"/>
          <w:b/>
          <w:bCs/>
          <w:color w:val="000000"/>
          <w:sz w:val="20"/>
          <w:szCs w:val="20"/>
          <w:lang w:val="en-US"/>
        </w:rPr>
        <w:t xml:space="preserve">Director of </w:t>
      </w:r>
      <w:r w:rsidR="009D59F1">
        <w:rPr>
          <w:rFonts w:ascii="Times New Roman" w:eastAsia="Calibri" w:hAnsi="Times New Roman" w:cs="Times New Roman"/>
          <w:b/>
          <w:bCs/>
          <w:color w:val="000000"/>
          <w:sz w:val="20"/>
          <w:szCs w:val="20"/>
          <w:lang w:val="en-US"/>
        </w:rPr>
        <w:t xml:space="preserve">the </w:t>
      </w:r>
      <w:r w:rsidR="00F63902" w:rsidRPr="00F63902">
        <w:rPr>
          <w:rFonts w:ascii="Times New Roman" w:eastAsia="Calibri" w:hAnsi="Times New Roman" w:cs="Times New Roman"/>
          <w:b/>
          <w:bCs/>
          <w:color w:val="000000"/>
          <w:sz w:val="20"/>
          <w:szCs w:val="20"/>
          <w:lang w:val="en-US"/>
        </w:rPr>
        <w:t>Communal Utility Enterprise “</w:t>
      </w:r>
      <w:proofErr w:type="spellStart"/>
      <w:r w:rsidR="00F63902" w:rsidRPr="00F63902">
        <w:rPr>
          <w:rFonts w:ascii="Times New Roman" w:eastAsia="Calibri" w:hAnsi="Times New Roman" w:cs="Times New Roman"/>
          <w:b/>
          <w:bCs/>
          <w:color w:val="000000"/>
          <w:sz w:val="20"/>
          <w:szCs w:val="20"/>
          <w:lang w:val="en-US"/>
        </w:rPr>
        <w:t>Mykulychi</w:t>
      </w:r>
      <w:proofErr w:type="spellEnd"/>
      <w:r w:rsidR="00F63902" w:rsidRPr="00F63902">
        <w:rPr>
          <w:rFonts w:ascii="Times New Roman" w:eastAsia="Calibri" w:hAnsi="Times New Roman" w:cs="Times New Roman"/>
          <w:b/>
          <w:bCs/>
          <w:color w:val="000000"/>
          <w:sz w:val="20"/>
          <w:szCs w:val="20"/>
          <w:lang w:val="en-US"/>
        </w:rPr>
        <w:t>”</w:t>
      </w:r>
      <w:bookmarkEnd w:id="2"/>
      <w:r w:rsidR="00F63902">
        <w:rPr>
          <w:rFonts w:ascii="Times New Roman" w:eastAsia="Calibri" w:hAnsi="Times New Roman" w:cs="Times New Roman"/>
          <w:color w:val="000000"/>
          <w:sz w:val="20"/>
          <w:szCs w:val="20"/>
        </w:rPr>
        <w:t>,</w:t>
      </w:r>
      <w:r w:rsidR="00F63902">
        <w:rPr>
          <w:rFonts w:ascii="Times New Roman" w:hAnsi="Times New Roman" w:cs="Times New Roman"/>
          <w:b/>
          <w:bCs/>
          <w:sz w:val="20"/>
          <w:szCs w:val="20"/>
        </w:rPr>
        <w:t xml:space="preserve"> </w:t>
      </w:r>
      <w:r w:rsidR="00AB683C" w:rsidRPr="00AB683C">
        <w:rPr>
          <w:rFonts w:ascii="Times New Roman" w:hAnsi="Times New Roman" w:cs="Times New Roman"/>
          <w:b/>
          <w:bCs/>
          <w:sz w:val="20"/>
          <w:szCs w:val="20"/>
          <w:lang w:val="en-GB"/>
        </w:rPr>
        <w:t xml:space="preserve">1 </w:t>
      </w:r>
      <w:proofErr w:type="spellStart"/>
      <w:r w:rsidR="00AB683C" w:rsidRPr="00AB683C">
        <w:rPr>
          <w:rFonts w:ascii="Times New Roman" w:hAnsi="Times New Roman" w:cs="Times New Roman"/>
          <w:b/>
          <w:bCs/>
          <w:sz w:val="20"/>
          <w:szCs w:val="20"/>
          <w:lang w:val="en-GB"/>
        </w:rPr>
        <w:t>Tcentralna</w:t>
      </w:r>
      <w:proofErr w:type="spellEnd"/>
      <w:r w:rsidR="00AB683C" w:rsidRPr="00AB683C">
        <w:rPr>
          <w:rFonts w:ascii="Times New Roman" w:hAnsi="Times New Roman" w:cs="Times New Roman"/>
          <w:b/>
          <w:bCs/>
          <w:sz w:val="20"/>
          <w:szCs w:val="20"/>
          <w:lang w:val="en-GB"/>
        </w:rPr>
        <w:t xml:space="preserve"> str</w:t>
      </w:r>
      <w:r w:rsidR="009D59F1">
        <w:rPr>
          <w:rFonts w:ascii="Times New Roman" w:hAnsi="Times New Roman" w:cs="Times New Roman"/>
          <w:b/>
          <w:bCs/>
          <w:sz w:val="20"/>
          <w:szCs w:val="20"/>
          <w:lang w:val="en-GB"/>
        </w:rPr>
        <w:t>.</w:t>
      </w:r>
      <w:r w:rsidR="00AB683C" w:rsidRPr="00AB683C">
        <w:rPr>
          <w:rFonts w:ascii="Times New Roman" w:hAnsi="Times New Roman" w:cs="Times New Roman"/>
          <w:b/>
          <w:bCs/>
          <w:sz w:val="20"/>
          <w:szCs w:val="20"/>
          <w:lang w:val="en-GB"/>
        </w:rPr>
        <w:t xml:space="preserve"> (for CE </w:t>
      </w:r>
      <w:proofErr w:type="spellStart"/>
      <w:r w:rsidR="00AB683C" w:rsidRPr="00AB683C">
        <w:rPr>
          <w:rFonts w:ascii="Times New Roman" w:hAnsi="Times New Roman" w:cs="Times New Roman"/>
          <w:b/>
          <w:bCs/>
          <w:sz w:val="20"/>
          <w:szCs w:val="20"/>
          <w:lang w:val="en-GB"/>
        </w:rPr>
        <w:t>Mykulychi</w:t>
      </w:r>
      <w:proofErr w:type="spellEnd"/>
      <w:r w:rsidR="00AB683C" w:rsidRPr="00AB683C">
        <w:rPr>
          <w:rFonts w:ascii="Times New Roman" w:hAnsi="Times New Roman" w:cs="Times New Roman"/>
          <w:b/>
          <w:bCs/>
          <w:sz w:val="20"/>
          <w:szCs w:val="20"/>
          <w:lang w:val="en-GB"/>
        </w:rPr>
        <w:t xml:space="preserve">), </w:t>
      </w:r>
      <w:proofErr w:type="spellStart"/>
      <w:r w:rsidR="00AB683C" w:rsidRPr="00AB683C">
        <w:rPr>
          <w:rFonts w:ascii="Times New Roman" w:hAnsi="Times New Roman" w:cs="Times New Roman"/>
          <w:b/>
          <w:bCs/>
          <w:sz w:val="20"/>
          <w:szCs w:val="20"/>
          <w:lang w:val="en-GB"/>
        </w:rPr>
        <w:t>Mykulychi</w:t>
      </w:r>
      <w:proofErr w:type="spellEnd"/>
      <w:r w:rsidR="00AB683C" w:rsidRPr="00AB683C">
        <w:rPr>
          <w:rFonts w:ascii="Times New Roman" w:hAnsi="Times New Roman" w:cs="Times New Roman"/>
          <w:b/>
          <w:bCs/>
          <w:sz w:val="20"/>
          <w:szCs w:val="20"/>
          <w:lang w:val="en-GB"/>
        </w:rPr>
        <w:t xml:space="preserve"> village, Kyiv Region, Bucha District, 07852, </w:t>
      </w:r>
      <w:proofErr w:type="gramStart"/>
      <w:r w:rsidR="00AB683C" w:rsidRPr="00AB683C">
        <w:rPr>
          <w:rFonts w:ascii="Times New Roman" w:hAnsi="Times New Roman" w:cs="Times New Roman"/>
          <w:b/>
          <w:bCs/>
          <w:sz w:val="20"/>
          <w:szCs w:val="20"/>
          <w:lang w:val="en-GB"/>
        </w:rPr>
        <w:t xml:space="preserve">Ukraine,  </w:t>
      </w:r>
      <w:proofErr w:type="spellStart"/>
      <w:r w:rsidR="00AB683C" w:rsidRPr="00AB683C">
        <w:rPr>
          <w:rFonts w:ascii="Times New Roman" w:hAnsi="Times New Roman" w:cs="Times New Roman"/>
          <w:b/>
          <w:bCs/>
          <w:sz w:val="20"/>
          <w:szCs w:val="20"/>
          <w:lang w:val="en-GB"/>
        </w:rPr>
        <w:t>tel</w:t>
      </w:r>
      <w:proofErr w:type="spellEnd"/>
      <w:proofErr w:type="gramEnd"/>
      <w:r w:rsidR="00AB683C" w:rsidRPr="00AB683C">
        <w:rPr>
          <w:rFonts w:ascii="Times New Roman" w:hAnsi="Times New Roman" w:cs="Times New Roman"/>
          <w:b/>
          <w:bCs/>
          <w:sz w:val="20"/>
          <w:szCs w:val="20"/>
          <w:lang w:val="en-GB"/>
        </w:rPr>
        <w:t>:+38(063)845-32-00, email:</w:t>
      </w:r>
      <w:r w:rsidR="00AB683C">
        <w:rPr>
          <w:rFonts w:ascii="Times New Roman" w:hAnsi="Times New Roman" w:cs="Times New Roman"/>
          <w:b/>
          <w:bCs/>
          <w:sz w:val="20"/>
          <w:szCs w:val="20"/>
          <w:lang w:val="en-GB"/>
        </w:rPr>
        <w:t xml:space="preserve"> </w:t>
      </w:r>
      <w:bookmarkStart w:id="3" w:name="_Hlk127964440"/>
      <w:r w:rsidR="00AB683C" w:rsidRPr="00AB683C">
        <w:rPr>
          <w:rFonts w:ascii="Times New Roman" w:hAnsi="Times New Roman" w:cs="Times New Roman"/>
          <w:b/>
          <w:bCs/>
          <w:sz w:val="20"/>
          <w:szCs w:val="20"/>
          <w:lang w:val="en-GB"/>
        </w:rPr>
        <w:t>domnik2017@ukr.net</w:t>
      </w:r>
      <w:bookmarkEnd w:id="3"/>
      <w:r w:rsidRPr="00465D3E">
        <w:rPr>
          <w:rFonts w:ascii="Times New Roman" w:hAnsi="Times New Roman" w:cs="Times New Roman"/>
          <w:sz w:val="20"/>
          <w:szCs w:val="20"/>
          <w:lang w:val="en-US"/>
        </w:rPr>
        <w:t>.</w:t>
      </w:r>
    </w:p>
    <w:p w14:paraId="3CFBB279" w14:textId="334FBDC1" w:rsidR="00276526" w:rsidRPr="00465D3E" w:rsidRDefault="001C429D" w:rsidP="00185A5E">
      <w:pPr>
        <w:jc w:val="right"/>
        <w:rPr>
          <w:rFonts w:ascii="Times New Roman" w:hAnsi="Times New Roman" w:cs="Times New Roman"/>
          <w:sz w:val="20"/>
          <w:szCs w:val="20"/>
          <w:lang w:val="fr-FR"/>
        </w:rPr>
      </w:pPr>
      <w:proofErr w:type="gramStart"/>
      <w:r w:rsidRPr="00905739">
        <w:rPr>
          <w:rFonts w:ascii="Times New Roman" w:hAnsi="Times New Roman" w:cs="Times New Roman"/>
          <w:sz w:val="20"/>
          <w:szCs w:val="20"/>
          <w:lang w:val="fr-FR"/>
        </w:rPr>
        <w:t>Date:</w:t>
      </w:r>
      <w:proofErr w:type="gramEnd"/>
      <w:r w:rsidRPr="00905739">
        <w:rPr>
          <w:rFonts w:ascii="Times New Roman" w:hAnsi="Times New Roman" w:cs="Times New Roman"/>
          <w:sz w:val="20"/>
          <w:szCs w:val="20"/>
          <w:lang w:val="fr-FR"/>
        </w:rPr>
        <w:t xml:space="preserve"> </w:t>
      </w:r>
      <w:r w:rsidR="00AF59F3" w:rsidRPr="00AF59F3">
        <w:rPr>
          <w:rFonts w:ascii="Times New Roman" w:hAnsi="Times New Roman" w:cs="Times New Roman"/>
          <w:b/>
          <w:bCs/>
          <w:i/>
          <w:iCs/>
          <w:sz w:val="20"/>
          <w:szCs w:val="20"/>
          <w:u w:val="single"/>
          <w:lang w:val="fr-FR"/>
        </w:rPr>
        <w:t>23</w:t>
      </w:r>
      <w:r w:rsidR="000F6516" w:rsidRPr="00AF59F3">
        <w:rPr>
          <w:rFonts w:ascii="Times New Roman" w:eastAsia="Calibri" w:hAnsi="Times New Roman" w:cs="Times New Roman"/>
          <w:b/>
          <w:i/>
          <w:iCs/>
          <w:color w:val="000000"/>
          <w:sz w:val="20"/>
          <w:szCs w:val="20"/>
          <w:u w:val="single"/>
          <w:lang w:val="en-US"/>
        </w:rPr>
        <w:t>.</w:t>
      </w:r>
      <w:r w:rsidR="00AB683C" w:rsidRPr="00AF59F3">
        <w:rPr>
          <w:rFonts w:ascii="Times New Roman" w:eastAsia="Calibri" w:hAnsi="Times New Roman" w:cs="Times New Roman"/>
          <w:b/>
          <w:i/>
          <w:iCs/>
          <w:color w:val="000000"/>
          <w:sz w:val="20"/>
          <w:szCs w:val="20"/>
          <w:u w:val="single"/>
          <w:lang w:val="en-US"/>
        </w:rPr>
        <w:t>02</w:t>
      </w:r>
      <w:r w:rsidR="009D4DC5" w:rsidRPr="00AF59F3">
        <w:rPr>
          <w:rFonts w:ascii="Times New Roman" w:eastAsia="Calibri" w:hAnsi="Times New Roman" w:cs="Times New Roman"/>
          <w:b/>
          <w:i/>
          <w:iCs/>
          <w:color w:val="000000"/>
          <w:sz w:val="20"/>
          <w:szCs w:val="20"/>
          <w:u w:val="single"/>
          <w:lang w:val="en-US"/>
        </w:rPr>
        <w:t>.</w:t>
      </w:r>
      <w:r w:rsidRPr="00AF59F3">
        <w:rPr>
          <w:rFonts w:ascii="Times New Roman" w:eastAsia="Calibri" w:hAnsi="Times New Roman" w:cs="Times New Roman"/>
          <w:b/>
          <w:i/>
          <w:iCs/>
          <w:color w:val="000000"/>
          <w:sz w:val="20"/>
          <w:szCs w:val="20"/>
          <w:u w:val="single"/>
          <w:lang w:val="en-US"/>
        </w:rPr>
        <w:t>202</w:t>
      </w:r>
      <w:r w:rsidR="00AB683C" w:rsidRPr="00AF59F3">
        <w:rPr>
          <w:rFonts w:ascii="Times New Roman" w:eastAsia="Calibri" w:hAnsi="Times New Roman" w:cs="Times New Roman"/>
          <w:b/>
          <w:i/>
          <w:iCs/>
          <w:color w:val="000000"/>
          <w:sz w:val="20"/>
          <w:szCs w:val="20"/>
          <w:u w:val="single"/>
          <w:lang w:val="en-US"/>
        </w:rPr>
        <w:t>3</w:t>
      </w:r>
    </w:p>
    <w:sectPr w:rsidR="00276526" w:rsidRPr="00465D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F7FC" w14:textId="77777777" w:rsidR="00A50E72" w:rsidRDefault="00A50E72" w:rsidP="00CA696A">
      <w:pPr>
        <w:spacing w:after="0" w:line="240" w:lineRule="auto"/>
      </w:pPr>
      <w:r>
        <w:separator/>
      </w:r>
    </w:p>
  </w:endnote>
  <w:endnote w:type="continuationSeparator" w:id="0">
    <w:p w14:paraId="583B593A" w14:textId="77777777" w:rsidR="00A50E72" w:rsidRDefault="00A50E72" w:rsidP="00CA6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2FE6" w14:textId="77777777" w:rsidR="00A50E72" w:rsidRDefault="00A50E72" w:rsidP="00CA696A">
      <w:pPr>
        <w:spacing w:after="0" w:line="240" w:lineRule="auto"/>
      </w:pPr>
      <w:r>
        <w:separator/>
      </w:r>
    </w:p>
  </w:footnote>
  <w:footnote w:type="continuationSeparator" w:id="0">
    <w:p w14:paraId="6B4A4668" w14:textId="77777777" w:rsidR="00A50E72" w:rsidRDefault="00A50E72" w:rsidP="00CA6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376"/>
    <w:multiLevelType w:val="hybridMultilevel"/>
    <w:tmpl w:val="944A78E6"/>
    <w:lvl w:ilvl="0" w:tplc="4DB225DE">
      <w:start w:val="1"/>
      <w:numFmt w:val="decimal"/>
      <w:lvlText w:val="C%1."/>
      <w:lvlJc w:val="left"/>
      <w:pPr>
        <w:ind w:left="1066" w:hanging="360"/>
      </w:pPr>
      <w:rPr>
        <w:rFonts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1CE40191"/>
    <w:multiLevelType w:val="hybridMultilevel"/>
    <w:tmpl w:val="9AB463F8"/>
    <w:lvl w:ilvl="0" w:tplc="2EA4A1E0">
      <w:numFmt w:val="bullet"/>
      <w:lvlText w:val="-"/>
      <w:lvlJc w:val="left"/>
      <w:pPr>
        <w:ind w:left="1081" w:hanging="360"/>
      </w:pPr>
      <w:rPr>
        <w:rFonts w:ascii="Times New Roman" w:eastAsiaTheme="minorHAnsi" w:hAnsi="Times New Roman" w:cs="Times New Roman"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2" w15:restartNumberingAfterBreak="0">
    <w:nsid w:val="3ED10A5F"/>
    <w:multiLevelType w:val="multilevel"/>
    <w:tmpl w:val="A74690F0"/>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0"/>
        <w:szCs w:val="20"/>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0"/>
        <w:szCs w:val="20"/>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2766415"/>
    <w:multiLevelType w:val="hybridMultilevel"/>
    <w:tmpl w:val="996660A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5C9F1A23"/>
    <w:multiLevelType w:val="multilevel"/>
    <w:tmpl w:val="D270CE0A"/>
    <w:lvl w:ilvl="0">
      <w:start w:val="1"/>
      <w:numFmt w:val="decimal"/>
      <w:pStyle w:val="SectionVIIHeader2"/>
      <w:lvlText w:val="%1."/>
      <w:lvlJc w:val="left"/>
      <w:pPr>
        <w:tabs>
          <w:tab w:val="num" w:pos="360"/>
        </w:tabs>
        <w:ind w:left="360" w:hanging="360"/>
      </w:pPr>
      <w:rPr>
        <w:rFonts w:hint="default"/>
        <w:b/>
        <w:i w:val="0"/>
        <w:sz w:val="32"/>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E6346E9"/>
    <w:multiLevelType w:val="multilevel"/>
    <w:tmpl w:val="B5226AAA"/>
    <w:styleLink w:val="Headingnumbers"/>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6" w15:restartNumberingAfterBreak="0">
    <w:nsid w:val="725033B2"/>
    <w:multiLevelType w:val="hybridMultilevel"/>
    <w:tmpl w:val="D5C2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8335251">
    <w:abstractNumId w:val="2"/>
  </w:num>
  <w:num w:numId="2" w16cid:durableId="577061829">
    <w:abstractNumId w:val="5"/>
  </w:num>
  <w:num w:numId="3" w16cid:durableId="1126046917">
    <w:abstractNumId w:val="3"/>
  </w:num>
  <w:num w:numId="4" w16cid:durableId="968319833">
    <w:abstractNumId w:val="6"/>
  </w:num>
  <w:num w:numId="5" w16cid:durableId="721250180">
    <w:abstractNumId w:val="0"/>
  </w:num>
  <w:num w:numId="6" w16cid:durableId="303853489">
    <w:abstractNumId w:val="1"/>
  </w:num>
  <w:num w:numId="7" w16cid:durableId="12827611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9D"/>
    <w:rsid w:val="0003008E"/>
    <w:rsid w:val="00045653"/>
    <w:rsid w:val="000964A1"/>
    <w:rsid w:val="000A55B1"/>
    <w:rsid w:val="000F6516"/>
    <w:rsid w:val="00131DBA"/>
    <w:rsid w:val="0014281F"/>
    <w:rsid w:val="0016366C"/>
    <w:rsid w:val="0018406C"/>
    <w:rsid w:val="0018577F"/>
    <w:rsid w:val="00185A5E"/>
    <w:rsid w:val="0018635B"/>
    <w:rsid w:val="001B294C"/>
    <w:rsid w:val="001C429D"/>
    <w:rsid w:val="001C4C21"/>
    <w:rsid w:val="001C553A"/>
    <w:rsid w:val="002149A1"/>
    <w:rsid w:val="00217EC5"/>
    <w:rsid w:val="002348E7"/>
    <w:rsid w:val="00252BF2"/>
    <w:rsid w:val="00270801"/>
    <w:rsid w:val="00272D8B"/>
    <w:rsid w:val="00276526"/>
    <w:rsid w:val="0029490B"/>
    <w:rsid w:val="002B2774"/>
    <w:rsid w:val="002C43E2"/>
    <w:rsid w:val="002C6BCB"/>
    <w:rsid w:val="002E0EFC"/>
    <w:rsid w:val="002E1510"/>
    <w:rsid w:val="002E5589"/>
    <w:rsid w:val="003007C9"/>
    <w:rsid w:val="00304D0B"/>
    <w:rsid w:val="00305EBD"/>
    <w:rsid w:val="0033183E"/>
    <w:rsid w:val="00333952"/>
    <w:rsid w:val="00337EEE"/>
    <w:rsid w:val="00363EBD"/>
    <w:rsid w:val="00370506"/>
    <w:rsid w:val="003A5B3D"/>
    <w:rsid w:val="003E6A8C"/>
    <w:rsid w:val="00437E8D"/>
    <w:rsid w:val="00450252"/>
    <w:rsid w:val="00465D3E"/>
    <w:rsid w:val="004761F5"/>
    <w:rsid w:val="00494B76"/>
    <w:rsid w:val="004C1F39"/>
    <w:rsid w:val="004D778B"/>
    <w:rsid w:val="004F4EE4"/>
    <w:rsid w:val="005B219C"/>
    <w:rsid w:val="005F0794"/>
    <w:rsid w:val="005F73FB"/>
    <w:rsid w:val="00615662"/>
    <w:rsid w:val="00631A13"/>
    <w:rsid w:val="0066444A"/>
    <w:rsid w:val="006864BF"/>
    <w:rsid w:val="006C4475"/>
    <w:rsid w:val="006D1A3A"/>
    <w:rsid w:val="006D78EA"/>
    <w:rsid w:val="007325A6"/>
    <w:rsid w:val="0075714F"/>
    <w:rsid w:val="0075734B"/>
    <w:rsid w:val="007F102E"/>
    <w:rsid w:val="007F69A4"/>
    <w:rsid w:val="00811999"/>
    <w:rsid w:val="0084505B"/>
    <w:rsid w:val="008716E2"/>
    <w:rsid w:val="008F113A"/>
    <w:rsid w:val="00905739"/>
    <w:rsid w:val="0092052A"/>
    <w:rsid w:val="00921349"/>
    <w:rsid w:val="00956DF3"/>
    <w:rsid w:val="009578E2"/>
    <w:rsid w:val="00957CAA"/>
    <w:rsid w:val="0096111E"/>
    <w:rsid w:val="0098058A"/>
    <w:rsid w:val="00994F57"/>
    <w:rsid w:val="009A3C80"/>
    <w:rsid w:val="009B2D60"/>
    <w:rsid w:val="009D3C3C"/>
    <w:rsid w:val="009D4DC5"/>
    <w:rsid w:val="009D59F1"/>
    <w:rsid w:val="009E4F73"/>
    <w:rsid w:val="00A063DA"/>
    <w:rsid w:val="00A068AE"/>
    <w:rsid w:val="00A50E72"/>
    <w:rsid w:val="00A532D2"/>
    <w:rsid w:val="00AA1734"/>
    <w:rsid w:val="00AB38D6"/>
    <w:rsid w:val="00AB683C"/>
    <w:rsid w:val="00AC0742"/>
    <w:rsid w:val="00AC199D"/>
    <w:rsid w:val="00AF59F3"/>
    <w:rsid w:val="00B01D74"/>
    <w:rsid w:val="00B15AA6"/>
    <w:rsid w:val="00B3411C"/>
    <w:rsid w:val="00B54EAB"/>
    <w:rsid w:val="00BB0447"/>
    <w:rsid w:val="00BC649E"/>
    <w:rsid w:val="00C00D24"/>
    <w:rsid w:val="00C25829"/>
    <w:rsid w:val="00C64541"/>
    <w:rsid w:val="00C64812"/>
    <w:rsid w:val="00CA696A"/>
    <w:rsid w:val="00CB535F"/>
    <w:rsid w:val="00CC4EA8"/>
    <w:rsid w:val="00CE0C39"/>
    <w:rsid w:val="00CE424A"/>
    <w:rsid w:val="00D42117"/>
    <w:rsid w:val="00D50505"/>
    <w:rsid w:val="00D633A4"/>
    <w:rsid w:val="00D9265C"/>
    <w:rsid w:val="00DF5CC0"/>
    <w:rsid w:val="00E367D9"/>
    <w:rsid w:val="00E37B96"/>
    <w:rsid w:val="00E558F3"/>
    <w:rsid w:val="00EE4930"/>
    <w:rsid w:val="00F440C1"/>
    <w:rsid w:val="00F63902"/>
    <w:rsid w:val="00F6669D"/>
    <w:rsid w:val="00F738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2B58"/>
  <w15:chartTrackingRefBased/>
  <w15:docId w15:val="{E159435C-DC21-4DF3-9605-BBD6E8ED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9D"/>
  </w:style>
  <w:style w:type="paragraph" w:styleId="Heading1">
    <w:name w:val="heading 1"/>
    <w:aliases w:val="Document Header1"/>
    <w:basedOn w:val="Normal"/>
    <w:next w:val="BodyText"/>
    <w:link w:val="Heading1Char"/>
    <w:uiPriority w:val="9"/>
    <w:qFormat/>
    <w:rsid w:val="001C429D"/>
    <w:pPr>
      <w:keepNext/>
      <w:keepLines/>
      <w:numPr>
        <w:numId w:val="2"/>
      </w:numPr>
      <w:spacing w:after="220"/>
      <w:outlineLvl w:val="0"/>
    </w:pPr>
    <w:rPr>
      <w:rFonts w:asciiTheme="majorHAnsi" w:eastAsiaTheme="majorEastAsia" w:hAnsiTheme="majorHAnsi" w:cstheme="majorBidi"/>
      <w:b/>
      <w:bCs/>
      <w:sz w:val="26"/>
      <w:szCs w:val="28"/>
    </w:rPr>
  </w:style>
  <w:style w:type="paragraph" w:styleId="Heading2">
    <w:name w:val="heading 2"/>
    <w:aliases w:val="Title Header2"/>
    <w:basedOn w:val="Normal"/>
    <w:next w:val="BodyText"/>
    <w:link w:val="Heading2Char"/>
    <w:uiPriority w:val="9"/>
    <w:qFormat/>
    <w:rsid w:val="001C429D"/>
    <w:pPr>
      <w:keepNext/>
      <w:keepLines/>
      <w:numPr>
        <w:ilvl w:val="1"/>
        <w:numId w:val="2"/>
      </w:numPr>
      <w:spacing w:after="220"/>
      <w:outlineLvl w:val="1"/>
    </w:pPr>
    <w:rPr>
      <w:rFonts w:asciiTheme="majorHAnsi" w:eastAsiaTheme="majorEastAsia" w:hAnsiTheme="majorHAnsi" w:cstheme="majorBidi"/>
      <w:b/>
      <w:bCs/>
      <w:sz w:val="26"/>
      <w:szCs w:val="26"/>
    </w:rPr>
  </w:style>
  <w:style w:type="paragraph" w:styleId="Heading3">
    <w:name w:val="heading 3"/>
    <w:aliases w:val="ClauseSub_No&amp;Name,Section Header3"/>
    <w:basedOn w:val="Normal"/>
    <w:next w:val="BodyText"/>
    <w:link w:val="Heading3Char"/>
    <w:uiPriority w:val="9"/>
    <w:qFormat/>
    <w:rsid w:val="001C429D"/>
    <w:pPr>
      <w:keepNext/>
      <w:keepLines/>
      <w:numPr>
        <w:ilvl w:val="2"/>
        <w:numId w:val="2"/>
      </w:numPr>
      <w:spacing w:after="220"/>
      <w:outlineLvl w:val="2"/>
    </w:pPr>
    <w:rPr>
      <w:rFonts w:asciiTheme="majorHAnsi" w:eastAsiaTheme="majorEastAsia" w:hAnsiTheme="majorHAnsi" w:cstheme="majorBidi"/>
      <w:b/>
      <w:bCs/>
      <w:sz w:val="24"/>
    </w:rPr>
  </w:style>
  <w:style w:type="paragraph" w:styleId="Heading4">
    <w:name w:val="heading 4"/>
    <w:aliases w:val=" Sub-Clause Sub-paragraph,ClauseSubSub_No&amp;Name,Sub-Clause Sub-paragraph"/>
    <w:basedOn w:val="Normal"/>
    <w:next w:val="BodyText"/>
    <w:link w:val="Heading4Char"/>
    <w:qFormat/>
    <w:rsid w:val="001C429D"/>
    <w:pPr>
      <w:keepNext/>
      <w:keepLines/>
      <w:numPr>
        <w:ilvl w:val="3"/>
        <w:numId w:val="2"/>
      </w:numPr>
      <w:spacing w:after="220"/>
      <w:outlineLvl w:val="3"/>
    </w:pPr>
    <w:rPr>
      <w:rFonts w:asciiTheme="majorHAnsi" w:eastAsiaTheme="majorEastAsia" w:hAnsiTheme="majorHAnsi" w:cstheme="majorBidi"/>
      <w:b/>
      <w:bCs/>
      <w:iCs/>
    </w:rPr>
  </w:style>
  <w:style w:type="paragraph" w:styleId="Heading5">
    <w:name w:val="heading 5"/>
    <w:basedOn w:val="Normal"/>
    <w:next w:val="BodyText"/>
    <w:link w:val="Heading5Char"/>
    <w:uiPriority w:val="9"/>
    <w:rsid w:val="001C429D"/>
    <w:pPr>
      <w:keepNext/>
      <w:keepLines/>
      <w:numPr>
        <w:ilvl w:val="4"/>
        <w:numId w:val="2"/>
      </w:numPr>
      <w:spacing w:after="220"/>
      <w:outlineLvl w:val="4"/>
    </w:pPr>
    <w:rPr>
      <w:rFonts w:asciiTheme="majorHAnsi" w:eastAsiaTheme="majorEastAsia" w:hAnsiTheme="majorHAnsi" w:cstheme="majorBidi"/>
      <w:b/>
    </w:rPr>
  </w:style>
  <w:style w:type="paragraph" w:styleId="Heading6">
    <w:name w:val="heading 6"/>
    <w:basedOn w:val="Normal"/>
    <w:next w:val="BodyText"/>
    <w:link w:val="Heading6Char"/>
    <w:qFormat/>
    <w:rsid w:val="001C429D"/>
    <w:pPr>
      <w:keepNext/>
      <w:keepLines/>
      <w:numPr>
        <w:ilvl w:val="5"/>
        <w:numId w:val="2"/>
      </w:numPr>
      <w:spacing w:after="220"/>
      <w:outlineLvl w:val="5"/>
    </w:pPr>
    <w:rPr>
      <w:rFonts w:asciiTheme="majorHAnsi" w:eastAsiaTheme="majorEastAsia" w:hAnsiTheme="majorHAnsi" w:cstheme="majorBidi"/>
      <w:b/>
      <w:iCs/>
    </w:rPr>
  </w:style>
  <w:style w:type="paragraph" w:styleId="Heading7">
    <w:name w:val="heading 7"/>
    <w:basedOn w:val="Normal"/>
    <w:next w:val="BodyText"/>
    <w:link w:val="Heading7Char"/>
    <w:qFormat/>
    <w:rsid w:val="001C429D"/>
    <w:pPr>
      <w:keepNext/>
      <w:keepLines/>
      <w:numPr>
        <w:ilvl w:val="6"/>
        <w:numId w:val="2"/>
      </w:numPr>
      <w:spacing w:after="220"/>
      <w:outlineLvl w:val="6"/>
    </w:pPr>
    <w:rPr>
      <w:rFonts w:asciiTheme="majorHAnsi" w:eastAsiaTheme="majorEastAsia" w:hAnsiTheme="majorHAnsi" w:cstheme="majorBidi"/>
      <w:b/>
      <w:iCs/>
    </w:rPr>
  </w:style>
  <w:style w:type="paragraph" w:styleId="Heading8">
    <w:name w:val="heading 8"/>
    <w:basedOn w:val="Normal"/>
    <w:next w:val="BodyText"/>
    <w:link w:val="Heading8Char"/>
    <w:qFormat/>
    <w:rsid w:val="001C429D"/>
    <w:pPr>
      <w:keepNext/>
      <w:keepLines/>
      <w:numPr>
        <w:ilvl w:val="7"/>
        <w:numId w:val="2"/>
      </w:numPr>
      <w:spacing w:after="220"/>
      <w:outlineLvl w:val="7"/>
    </w:pPr>
    <w:rPr>
      <w:rFonts w:asciiTheme="majorHAnsi" w:eastAsiaTheme="majorEastAsia" w:hAnsiTheme="majorHAnsi" w:cstheme="majorBidi"/>
      <w:b/>
      <w:szCs w:val="20"/>
    </w:rPr>
  </w:style>
  <w:style w:type="paragraph" w:styleId="Heading9">
    <w:name w:val="heading 9"/>
    <w:basedOn w:val="Normal"/>
    <w:next w:val="BodyText"/>
    <w:link w:val="Heading9Char"/>
    <w:qFormat/>
    <w:rsid w:val="001C429D"/>
    <w:pPr>
      <w:keepNext/>
      <w:keepLines/>
      <w:numPr>
        <w:ilvl w:val="8"/>
        <w:numId w:val="2"/>
      </w:numPr>
      <w:spacing w:after="220"/>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1C429D"/>
    <w:rPr>
      <w:rFonts w:asciiTheme="majorHAnsi" w:eastAsiaTheme="majorEastAsia" w:hAnsiTheme="majorHAnsi" w:cstheme="majorBidi"/>
      <w:b/>
      <w:bCs/>
      <w:sz w:val="26"/>
      <w:szCs w:val="28"/>
    </w:rPr>
  </w:style>
  <w:style w:type="character" w:customStyle="1" w:styleId="Heading2Char">
    <w:name w:val="Heading 2 Char"/>
    <w:aliases w:val="Title Header2 Char"/>
    <w:basedOn w:val="DefaultParagraphFont"/>
    <w:link w:val="Heading2"/>
    <w:uiPriority w:val="9"/>
    <w:rsid w:val="001C429D"/>
    <w:rPr>
      <w:rFonts w:asciiTheme="majorHAnsi" w:eastAsiaTheme="majorEastAsia" w:hAnsiTheme="majorHAnsi" w:cstheme="majorBidi"/>
      <w:b/>
      <w:bCs/>
      <w:sz w:val="26"/>
      <w:szCs w:val="26"/>
    </w:rPr>
  </w:style>
  <w:style w:type="character" w:customStyle="1" w:styleId="Heading3Char">
    <w:name w:val="Heading 3 Char"/>
    <w:aliases w:val="ClauseSub_No&amp;Name Char,Section Header3 Char"/>
    <w:basedOn w:val="DefaultParagraphFont"/>
    <w:link w:val="Heading3"/>
    <w:uiPriority w:val="9"/>
    <w:rsid w:val="001C429D"/>
    <w:rPr>
      <w:rFonts w:asciiTheme="majorHAnsi" w:eastAsiaTheme="majorEastAsia" w:hAnsiTheme="majorHAnsi" w:cstheme="majorBidi"/>
      <w:b/>
      <w:bCs/>
      <w:sz w:val="24"/>
    </w:rPr>
  </w:style>
  <w:style w:type="character" w:customStyle="1" w:styleId="Heading4Char">
    <w:name w:val="Heading 4 Char"/>
    <w:aliases w:val=" Sub-Clause Sub-paragraph Char,ClauseSubSub_No&amp;Name Char,Sub-Clause Sub-paragraph Char"/>
    <w:basedOn w:val="DefaultParagraphFont"/>
    <w:link w:val="Heading4"/>
    <w:rsid w:val="001C429D"/>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rsid w:val="001C429D"/>
    <w:rPr>
      <w:rFonts w:asciiTheme="majorHAnsi" w:eastAsiaTheme="majorEastAsia" w:hAnsiTheme="majorHAnsi" w:cstheme="majorBidi"/>
      <w:b/>
    </w:rPr>
  </w:style>
  <w:style w:type="character" w:customStyle="1" w:styleId="Heading6Char">
    <w:name w:val="Heading 6 Char"/>
    <w:basedOn w:val="DefaultParagraphFont"/>
    <w:link w:val="Heading6"/>
    <w:rsid w:val="001C429D"/>
    <w:rPr>
      <w:rFonts w:asciiTheme="majorHAnsi" w:eastAsiaTheme="majorEastAsia" w:hAnsiTheme="majorHAnsi" w:cstheme="majorBidi"/>
      <w:b/>
      <w:iCs/>
    </w:rPr>
  </w:style>
  <w:style w:type="character" w:customStyle="1" w:styleId="Heading7Char">
    <w:name w:val="Heading 7 Char"/>
    <w:basedOn w:val="DefaultParagraphFont"/>
    <w:link w:val="Heading7"/>
    <w:rsid w:val="001C429D"/>
    <w:rPr>
      <w:rFonts w:asciiTheme="majorHAnsi" w:eastAsiaTheme="majorEastAsia" w:hAnsiTheme="majorHAnsi" w:cstheme="majorBidi"/>
      <w:b/>
      <w:iCs/>
    </w:rPr>
  </w:style>
  <w:style w:type="character" w:customStyle="1" w:styleId="Heading8Char">
    <w:name w:val="Heading 8 Char"/>
    <w:basedOn w:val="DefaultParagraphFont"/>
    <w:link w:val="Heading8"/>
    <w:rsid w:val="001C429D"/>
    <w:rPr>
      <w:rFonts w:asciiTheme="majorHAnsi" w:eastAsiaTheme="majorEastAsia" w:hAnsiTheme="majorHAnsi" w:cstheme="majorBidi"/>
      <w:b/>
      <w:szCs w:val="20"/>
    </w:rPr>
  </w:style>
  <w:style w:type="character" w:customStyle="1" w:styleId="Heading9Char">
    <w:name w:val="Heading 9 Char"/>
    <w:basedOn w:val="DefaultParagraphFont"/>
    <w:link w:val="Heading9"/>
    <w:rsid w:val="001C429D"/>
    <w:rPr>
      <w:rFonts w:asciiTheme="majorHAnsi" w:eastAsiaTheme="majorEastAsia" w:hAnsiTheme="majorHAnsi" w:cstheme="majorBidi"/>
      <w:b/>
      <w:iCs/>
      <w:szCs w:val="20"/>
    </w:rPr>
  </w:style>
  <w:style w:type="character" w:styleId="Hyperlink">
    <w:name w:val="Hyperlink"/>
    <w:basedOn w:val="DefaultParagraphFont"/>
    <w:uiPriority w:val="99"/>
    <w:unhideWhenUsed/>
    <w:rsid w:val="001C429D"/>
    <w:rPr>
      <w:color w:val="0563C1" w:themeColor="hyperlink"/>
      <w:u w:val="single"/>
    </w:rPr>
  </w:style>
  <w:style w:type="paragraph" w:customStyle="1" w:styleId="Header3-Paragraph">
    <w:name w:val="Header 3 - Paragraph"/>
    <w:basedOn w:val="Normal"/>
    <w:rsid w:val="001C429D"/>
    <w:pPr>
      <w:numPr>
        <w:ilvl w:val="1"/>
        <w:numId w:val="1"/>
      </w:numPr>
      <w:spacing w:after="200"/>
    </w:pPr>
  </w:style>
  <w:style w:type="paragraph" w:customStyle="1" w:styleId="P3Header1-Clauses">
    <w:name w:val="P3 Header1-Clauses"/>
    <w:basedOn w:val="Normal"/>
    <w:rsid w:val="001C429D"/>
    <w:pPr>
      <w:numPr>
        <w:ilvl w:val="2"/>
        <w:numId w:val="1"/>
      </w:numPr>
    </w:pPr>
    <w:rPr>
      <w:b/>
    </w:rPr>
  </w:style>
  <w:style w:type="numbering" w:customStyle="1" w:styleId="Headingnumbers">
    <w:name w:val="Heading numbers"/>
    <w:uiPriority w:val="99"/>
    <w:rsid w:val="001C429D"/>
    <w:pPr>
      <w:numPr>
        <w:numId w:val="2"/>
      </w:numPr>
    </w:pPr>
  </w:style>
  <w:style w:type="character" w:customStyle="1" w:styleId="xfmc1">
    <w:name w:val="xfmc1"/>
    <w:basedOn w:val="DefaultParagraphFont"/>
    <w:rsid w:val="001C429D"/>
  </w:style>
  <w:style w:type="paragraph" w:styleId="BodyText">
    <w:name w:val="Body Text"/>
    <w:basedOn w:val="Normal"/>
    <w:link w:val="BodyTextChar"/>
    <w:uiPriority w:val="99"/>
    <w:semiHidden/>
    <w:unhideWhenUsed/>
    <w:rsid w:val="001C429D"/>
    <w:pPr>
      <w:spacing w:after="120"/>
    </w:pPr>
  </w:style>
  <w:style w:type="character" w:customStyle="1" w:styleId="BodyTextChar">
    <w:name w:val="Body Text Char"/>
    <w:basedOn w:val="DefaultParagraphFont"/>
    <w:link w:val="BodyText"/>
    <w:uiPriority w:val="99"/>
    <w:semiHidden/>
    <w:rsid w:val="001C429D"/>
  </w:style>
  <w:style w:type="character" w:styleId="UnresolvedMention">
    <w:name w:val="Unresolved Mention"/>
    <w:basedOn w:val="DefaultParagraphFont"/>
    <w:uiPriority w:val="99"/>
    <w:semiHidden/>
    <w:unhideWhenUsed/>
    <w:rsid w:val="002149A1"/>
    <w:rPr>
      <w:color w:val="605E5C"/>
      <w:shd w:val="clear" w:color="auto" w:fill="E1DFDD"/>
    </w:rPr>
  </w:style>
  <w:style w:type="paragraph" w:styleId="Revision">
    <w:name w:val="Revision"/>
    <w:hidden/>
    <w:uiPriority w:val="99"/>
    <w:semiHidden/>
    <w:rsid w:val="00363EBD"/>
    <w:pPr>
      <w:spacing w:after="0" w:line="240" w:lineRule="auto"/>
    </w:pPr>
  </w:style>
  <w:style w:type="paragraph" w:styleId="ListParagraph">
    <w:name w:val="List Paragraph"/>
    <w:aliases w:val="Heading 2_sj,Numbered Para 1,Dot pt,No Spacing1,List Paragraph Char Char Char,Indicator Text,Bullet 1,List Paragraph1,Bullet Points,MAIN CONTENT,List Paragraph12,F5 List Paragraph,Source,1st level - Bullet List Paragraph,List_Paragraph"/>
    <w:basedOn w:val="Normal"/>
    <w:link w:val="ListParagraphChar"/>
    <w:uiPriority w:val="34"/>
    <w:qFormat/>
    <w:rsid w:val="009B2D60"/>
    <w:pPr>
      <w:ind w:left="720"/>
      <w:contextualSpacing/>
    </w:pPr>
  </w:style>
  <w:style w:type="character" w:customStyle="1" w:styleId="ListParagraphChar">
    <w:name w:val="List Paragraph Char"/>
    <w:aliases w:val="Heading 2_sj Char,Numbered Para 1 Char,Dot pt Char,No Spacing1 Char,List Paragraph Char Char Char Char,Indicator Text Char,Bullet 1 Char,List Paragraph1 Char,Bullet Points Char,MAIN CONTENT Char,List Paragraph12 Char,Source Char"/>
    <w:link w:val="ListParagraph"/>
    <w:uiPriority w:val="34"/>
    <w:qFormat/>
    <w:locked/>
    <w:rsid w:val="009B2D60"/>
  </w:style>
  <w:style w:type="character" w:styleId="FollowedHyperlink">
    <w:name w:val="FollowedHyperlink"/>
    <w:basedOn w:val="DefaultParagraphFont"/>
    <w:uiPriority w:val="99"/>
    <w:semiHidden/>
    <w:unhideWhenUsed/>
    <w:rsid w:val="002E5589"/>
    <w:rPr>
      <w:color w:val="954F72" w:themeColor="followedHyperlink"/>
      <w:u w:val="single"/>
    </w:rPr>
  </w:style>
  <w:style w:type="character" w:styleId="CommentReference">
    <w:name w:val="annotation reference"/>
    <w:basedOn w:val="DefaultParagraphFont"/>
    <w:uiPriority w:val="99"/>
    <w:semiHidden/>
    <w:unhideWhenUsed/>
    <w:rsid w:val="008716E2"/>
    <w:rPr>
      <w:sz w:val="16"/>
      <w:szCs w:val="16"/>
    </w:rPr>
  </w:style>
  <w:style w:type="paragraph" w:styleId="CommentText">
    <w:name w:val="annotation text"/>
    <w:basedOn w:val="Normal"/>
    <w:link w:val="CommentTextChar"/>
    <w:uiPriority w:val="99"/>
    <w:unhideWhenUsed/>
    <w:rsid w:val="008716E2"/>
    <w:pPr>
      <w:spacing w:line="240" w:lineRule="auto"/>
    </w:pPr>
    <w:rPr>
      <w:sz w:val="20"/>
      <w:szCs w:val="20"/>
    </w:rPr>
  </w:style>
  <w:style w:type="character" w:customStyle="1" w:styleId="CommentTextChar">
    <w:name w:val="Comment Text Char"/>
    <w:basedOn w:val="DefaultParagraphFont"/>
    <w:link w:val="CommentText"/>
    <w:uiPriority w:val="99"/>
    <w:rsid w:val="008716E2"/>
    <w:rPr>
      <w:sz w:val="20"/>
      <w:szCs w:val="20"/>
    </w:rPr>
  </w:style>
  <w:style w:type="paragraph" w:styleId="CommentSubject">
    <w:name w:val="annotation subject"/>
    <w:basedOn w:val="CommentText"/>
    <w:next w:val="CommentText"/>
    <w:link w:val="CommentSubjectChar"/>
    <w:uiPriority w:val="99"/>
    <w:semiHidden/>
    <w:unhideWhenUsed/>
    <w:rsid w:val="008716E2"/>
    <w:rPr>
      <w:b/>
      <w:bCs/>
    </w:rPr>
  </w:style>
  <w:style w:type="character" w:customStyle="1" w:styleId="CommentSubjectChar">
    <w:name w:val="Comment Subject Char"/>
    <w:basedOn w:val="CommentTextChar"/>
    <w:link w:val="CommentSubject"/>
    <w:uiPriority w:val="99"/>
    <w:semiHidden/>
    <w:rsid w:val="008716E2"/>
    <w:rPr>
      <w:b/>
      <w:bCs/>
      <w:sz w:val="20"/>
      <w:szCs w:val="20"/>
    </w:rPr>
  </w:style>
  <w:style w:type="character" w:customStyle="1" w:styleId="Arial10ptblack">
    <w:name w:val="Arial10pt black"/>
    <w:basedOn w:val="DefaultParagraphFont"/>
    <w:uiPriority w:val="1"/>
    <w:rsid w:val="002B2774"/>
    <w:rPr>
      <w:rFonts w:ascii="Arial" w:hAnsi="Arial"/>
      <w:color w:val="auto"/>
      <w:sz w:val="20"/>
    </w:rPr>
  </w:style>
  <w:style w:type="paragraph" w:customStyle="1" w:styleId="SectionVIIHeader2">
    <w:name w:val="Section VII Header2"/>
    <w:basedOn w:val="Heading1"/>
    <w:autoRedefine/>
    <w:rsid w:val="00CA696A"/>
    <w:pPr>
      <w:numPr>
        <w:numId w:val="7"/>
      </w:numPr>
    </w:pPr>
    <w:rPr>
      <w:rFonts w:ascii="Times New Roman" w:hAnsi="Times New Roman" w:cs="Times New Roman"/>
      <w:color w:val="000000" w:themeColor="text1"/>
      <w:sz w:val="32"/>
    </w:rPr>
  </w:style>
  <w:style w:type="paragraph" w:styleId="FootnoteText">
    <w:name w:val="footnote text"/>
    <w:aliases w:val="Car"/>
    <w:basedOn w:val="Normal"/>
    <w:link w:val="FootnoteTextChar"/>
    <w:uiPriority w:val="99"/>
    <w:semiHidden/>
    <w:rsid w:val="00CA696A"/>
    <w:rPr>
      <w:sz w:val="20"/>
    </w:rPr>
  </w:style>
  <w:style w:type="character" w:customStyle="1" w:styleId="FootnoteTextChar">
    <w:name w:val="Footnote Text Char"/>
    <w:aliases w:val="Car Char"/>
    <w:basedOn w:val="DefaultParagraphFont"/>
    <w:link w:val="FootnoteText"/>
    <w:uiPriority w:val="99"/>
    <w:semiHidden/>
    <w:rsid w:val="00CA696A"/>
    <w:rPr>
      <w:sz w:val="20"/>
    </w:rPr>
  </w:style>
  <w:style w:type="character" w:styleId="FootnoteReference">
    <w:name w:val="footnote reference"/>
    <w:uiPriority w:val="99"/>
    <w:semiHidden/>
    <w:rsid w:val="00CA6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fc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850</Words>
  <Characters>4845</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Fedorenko</dc:creator>
  <cp:keywords/>
  <dc:description/>
  <cp:lastModifiedBy>Anna Minakova</cp:lastModifiedBy>
  <cp:revision>8</cp:revision>
  <dcterms:created xsi:type="dcterms:W3CDTF">2023-02-21T08:40:00Z</dcterms:created>
  <dcterms:modified xsi:type="dcterms:W3CDTF">2023-02-23T07:18:00Z</dcterms:modified>
</cp:coreProperties>
</file>