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C" w:rsidRPr="00512ECC" w:rsidRDefault="00512ECC" w:rsidP="00512ECC">
      <w:pPr>
        <w:spacing w:after="0" w:line="240" w:lineRule="auto"/>
        <w:ind w:right="-122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AF48C81" wp14:editId="02BF084F">
            <wp:simplePos x="0" y="0"/>
            <wp:positionH relativeFrom="column">
              <wp:posOffset>2641600</wp:posOffset>
            </wp:positionH>
            <wp:positionV relativeFrom="paragraph">
              <wp:posOffset>-365760</wp:posOffset>
            </wp:positionV>
            <wp:extent cx="485140" cy="62865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E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512ECC" w:rsidRPr="00512ECC" w:rsidRDefault="00512ECC" w:rsidP="00512ECC">
      <w:pPr>
        <w:tabs>
          <w:tab w:val="left" w:pos="1880"/>
          <w:tab w:val="left" w:pos="4420"/>
        </w:tabs>
        <w:spacing w:after="0" w:line="240" w:lineRule="auto"/>
        <w:ind w:left="-1200"/>
        <w:jc w:val="center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 xml:space="preserve">              ВИКОНАВЧИЙ КОМІТЕТ</w:t>
      </w:r>
    </w:p>
    <w:p w:rsidR="00512ECC" w:rsidRPr="00512ECC" w:rsidRDefault="00512ECC" w:rsidP="00512E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 xml:space="preserve">НЕМІШАЇВСЬКОЇ СЕЛИЩНОЇ РАДИ </w:t>
      </w:r>
      <w:r w:rsidRPr="00512ECC">
        <w:rPr>
          <w:rFonts w:ascii="Times New Roman" w:hAnsi="Times New Roman"/>
          <w:sz w:val="28"/>
          <w:szCs w:val="28"/>
          <w:lang w:val="en-US"/>
        </w:rPr>
        <w:t>V</w:t>
      </w:r>
      <w:r w:rsidRPr="00512ECC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512ECC" w:rsidRPr="00512ECC" w:rsidRDefault="00512ECC" w:rsidP="00512E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>БОРОДЯНСЬКОГО РАЙОНУ  КИЇВСЬКОЇ ОБЛАСТІ</w:t>
      </w:r>
    </w:p>
    <w:p w:rsidR="00512ECC" w:rsidRPr="00512ECC" w:rsidRDefault="00512ECC" w:rsidP="00512E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512ECC" w:rsidRPr="00512ECC" w:rsidRDefault="00512ECC" w:rsidP="00512ECC">
      <w:pPr>
        <w:tabs>
          <w:tab w:val="left" w:pos="1880"/>
          <w:tab w:val="center" w:pos="5130"/>
        </w:tabs>
        <w:spacing w:after="0" w:line="240" w:lineRule="auto"/>
        <w:ind w:right="-1048" w:firstLine="900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Р І Ш Е Н </w:t>
      </w:r>
      <w:proofErr w:type="spellStart"/>
      <w:r w:rsidRPr="00512ECC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512ECC">
        <w:rPr>
          <w:rFonts w:ascii="Times New Roman" w:hAnsi="Times New Roman"/>
          <w:sz w:val="28"/>
          <w:szCs w:val="28"/>
          <w:lang w:val="uk-UA"/>
        </w:rPr>
        <w:t xml:space="preserve"> Я  </w:t>
      </w:r>
    </w:p>
    <w:p w:rsidR="00512ECC" w:rsidRPr="00512ECC" w:rsidRDefault="00512ECC" w:rsidP="00512ECC">
      <w:pPr>
        <w:tabs>
          <w:tab w:val="left" w:pos="1880"/>
          <w:tab w:val="center" w:pos="5130"/>
        </w:tabs>
        <w:spacing w:after="0" w:line="240" w:lineRule="auto"/>
        <w:ind w:right="-104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2ECC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512E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512ECC">
        <w:rPr>
          <w:rFonts w:ascii="Times New Roman" w:hAnsi="Times New Roman"/>
          <w:b/>
          <w:sz w:val="28"/>
          <w:szCs w:val="28"/>
          <w:lang w:val="uk-UA"/>
        </w:rPr>
        <w:t>від</w:t>
      </w:r>
      <w:r w:rsidRPr="00512EC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512ECC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512EC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512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ECC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512ECC" w:rsidRPr="00512ECC" w:rsidRDefault="00512ECC" w:rsidP="00512ECC">
      <w:pPr>
        <w:tabs>
          <w:tab w:val="left" w:pos="1880"/>
          <w:tab w:val="center" w:pos="5130"/>
        </w:tabs>
        <w:spacing w:after="0" w:line="240" w:lineRule="auto"/>
        <w:ind w:right="-104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AF4993" w:rsidTr="00AF4993">
        <w:tc>
          <w:tcPr>
            <w:tcW w:w="4248" w:type="dxa"/>
            <w:hideMark/>
          </w:tcPr>
          <w:p w:rsidR="00512ECC" w:rsidRDefault="00512ECC" w:rsidP="00AF499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2ECC" w:rsidRDefault="00512ECC" w:rsidP="00AF499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993" w:rsidRDefault="00AF4993" w:rsidP="00AF499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евакуаційної комісії </w:t>
            </w:r>
          </w:p>
        </w:tc>
      </w:tr>
    </w:tbl>
    <w:p w:rsidR="00AF4993" w:rsidRDefault="00AF4993" w:rsidP="00AF4993">
      <w:pPr>
        <w:spacing w:after="0" w:line="240" w:lineRule="exact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AF4993" w:rsidRDefault="00AF4993" w:rsidP="00AF4993">
      <w:pPr>
        <w:spacing w:after="0" w:line="240" w:lineRule="exact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AF4993" w:rsidRPr="00512ECC" w:rsidRDefault="00AF4993" w:rsidP="00AF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12ECC">
        <w:rPr>
          <w:rFonts w:ascii="Times New Roman" w:hAnsi="Times New Roman"/>
          <w:sz w:val="28"/>
          <w:szCs w:val="28"/>
          <w:lang w:val="uk-UA"/>
        </w:rPr>
        <w:t>Відповідно до «Порядку проведення евакуації у разі загрози виникнення або виникнення надзвичайних ситуацій техногенного та природного характеру», затвердженого постановою Кабінету Міністрів України 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характеру»,  з метою планування, підготовки та організації проведення евакуаційних заходів на території Немішаївської се</w:t>
      </w:r>
      <w:r w:rsidR="00512ECC" w:rsidRPr="00512ECC">
        <w:rPr>
          <w:rFonts w:ascii="Times New Roman" w:hAnsi="Times New Roman"/>
          <w:sz w:val="28"/>
          <w:szCs w:val="28"/>
          <w:lang w:val="uk-UA"/>
        </w:rPr>
        <w:t xml:space="preserve">лищної ради, керуючись </w:t>
      </w:r>
      <w:r w:rsidRPr="00512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ECC" w:rsidRPr="00512ECC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«б»  </w:t>
      </w:r>
      <w:proofErr w:type="spellStart"/>
      <w:r w:rsidR="00512ECC" w:rsidRPr="00512ECC">
        <w:rPr>
          <w:rFonts w:ascii="Times New Roman" w:hAnsi="Times New Roman"/>
          <w:sz w:val="28"/>
          <w:szCs w:val="28"/>
          <w:shd w:val="clear" w:color="auto" w:fill="FFFFFF"/>
        </w:rPr>
        <w:t>підпункту</w:t>
      </w:r>
      <w:proofErr w:type="spellEnd"/>
      <w:r w:rsidR="00512ECC" w:rsidRPr="00512ECC">
        <w:rPr>
          <w:rFonts w:ascii="Times New Roman" w:hAnsi="Times New Roman"/>
          <w:sz w:val="28"/>
          <w:szCs w:val="28"/>
          <w:shd w:val="clear" w:color="auto" w:fill="FFFFFF"/>
        </w:rPr>
        <w:t xml:space="preserve"> 2  ст.38 та ст.52 Закону </w:t>
      </w:r>
      <w:proofErr w:type="spellStart"/>
      <w:r w:rsidR="00512ECC" w:rsidRPr="00512ECC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512ECC" w:rsidRPr="00512ECC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512ECC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виконавчий комітет Немішаївської селищної   ради</w:t>
      </w:r>
      <w:r w:rsidR="00512E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2ECC">
        <w:rPr>
          <w:rFonts w:ascii="Times New Roman" w:hAnsi="Times New Roman"/>
          <w:sz w:val="28"/>
          <w:szCs w:val="28"/>
          <w:lang w:val="uk-UA"/>
        </w:rPr>
        <w:t>В И Р І Ш И В :</w:t>
      </w:r>
    </w:p>
    <w:p w:rsidR="008D4BC5" w:rsidRDefault="008D4BC5" w:rsidP="008D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D4BC5">
        <w:rPr>
          <w:rFonts w:ascii="Times New Roman" w:hAnsi="Times New Roman"/>
          <w:sz w:val="28"/>
          <w:szCs w:val="28"/>
          <w:lang w:val="uk-UA"/>
        </w:rPr>
        <w:t xml:space="preserve">1.Створити евакуаційну комісію </w:t>
      </w:r>
      <w:r>
        <w:rPr>
          <w:rFonts w:ascii="Times New Roman" w:hAnsi="Times New Roman"/>
          <w:sz w:val="28"/>
          <w:szCs w:val="28"/>
          <w:lang w:val="uk-UA"/>
        </w:rPr>
        <w:t>Немішаївської селищної</w:t>
      </w:r>
      <w:r w:rsidRPr="008D4BC5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ради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( додаток1).</w:t>
      </w:r>
    </w:p>
    <w:p w:rsidR="008D4BC5" w:rsidRPr="008D4BC5" w:rsidRDefault="008D4BC5" w:rsidP="008D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D4BC5">
        <w:rPr>
          <w:rFonts w:ascii="Times New Roman" w:hAnsi="Times New Roman"/>
          <w:sz w:val="28"/>
          <w:szCs w:val="28"/>
          <w:lang w:val="uk-UA"/>
        </w:rPr>
        <w:tab/>
        <w:t>2.</w:t>
      </w:r>
      <w:r w:rsidRPr="008D4B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8D4BC5">
        <w:rPr>
          <w:rFonts w:ascii="Times New Roman" w:hAnsi="Times New Roman"/>
          <w:sz w:val="28"/>
          <w:szCs w:val="28"/>
          <w:lang w:val="uk-UA"/>
        </w:rPr>
        <w:t xml:space="preserve">Положення про евакуаційну комісію </w:t>
      </w:r>
      <w:r>
        <w:rPr>
          <w:rFonts w:ascii="Times New Roman" w:hAnsi="Times New Roman"/>
          <w:sz w:val="28"/>
          <w:szCs w:val="28"/>
          <w:lang w:val="uk-UA"/>
        </w:rPr>
        <w:t>Немішаївської селищної</w:t>
      </w:r>
      <w:r w:rsidRPr="008D4BC5">
        <w:rPr>
          <w:rFonts w:ascii="Times New Roman" w:hAnsi="Times New Roman"/>
          <w:sz w:val="28"/>
          <w:szCs w:val="28"/>
          <w:lang w:val="uk-UA"/>
        </w:rPr>
        <w:t xml:space="preserve"> ради (додаток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D4BC5">
        <w:rPr>
          <w:rFonts w:ascii="Times New Roman" w:hAnsi="Times New Roman"/>
          <w:sz w:val="28"/>
          <w:szCs w:val="28"/>
          <w:lang w:val="uk-UA"/>
        </w:rPr>
        <w:t>).</w:t>
      </w:r>
    </w:p>
    <w:p w:rsidR="008D4BC5" w:rsidRPr="008D4BC5" w:rsidRDefault="008D4BC5" w:rsidP="008D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jc w:val="both"/>
        <w:rPr>
          <w:rFonts w:ascii="Times New Roman" w:hAnsi="Times New Roman"/>
          <w:sz w:val="28"/>
          <w:szCs w:val="28"/>
        </w:rPr>
      </w:pPr>
      <w:r w:rsidRPr="008D4BC5">
        <w:rPr>
          <w:rFonts w:ascii="Times New Roman" w:hAnsi="Times New Roman"/>
          <w:sz w:val="28"/>
          <w:szCs w:val="28"/>
          <w:lang w:val="uk-UA"/>
        </w:rPr>
        <w:tab/>
      </w:r>
      <w:r w:rsidRPr="008D4BC5">
        <w:rPr>
          <w:rFonts w:ascii="Times New Roman" w:hAnsi="Times New Roman"/>
          <w:sz w:val="28"/>
          <w:szCs w:val="28"/>
        </w:rPr>
        <w:t xml:space="preserve">3. Контроль за </w:t>
      </w:r>
      <w:proofErr w:type="spellStart"/>
      <w:r w:rsidRPr="008D4BC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D4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BC5">
        <w:rPr>
          <w:rFonts w:ascii="Times New Roman" w:hAnsi="Times New Roman"/>
          <w:sz w:val="28"/>
          <w:szCs w:val="28"/>
        </w:rPr>
        <w:t>даного</w:t>
      </w:r>
      <w:proofErr w:type="spellEnd"/>
      <w:r w:rsidRPr="008D4B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4BC5">
        <w:rPr>
          <w:rFonts w:ascii="Times New Roman" w:hAnsi="Times New Roman"/>
          <w:sz w:val="28"/>
          <w:szCs w:val="28"/>
        </w:rPr>
        <w:t>р</w:t>
      </w:r>
      <w:proofErr w:type="gramEnd"/>
      <w:r w:rsidRPr="008D4BC5">
        <w:rPr>
          <w:rFonts w:ascii="Times New Roman" w:hAnsi="Times New Roman"/>
          <w:sz w:val="28"/>
          <w:szCs w:val="28"/>
        </w:rPr>
        <w:t>ішення</w:t>
      </w:r>
      <w:proofErr w:type="spellEnd"/>
      <w:r w:rsidRPr="008D4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BC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D4BC5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8D4BC5">
        <w:rPr>
          <w:rFonts w:ascii="Times New Roman" w:hAnsi="Times New Roman"/>
          <w:sz w:val="28"/>
          <w:szCs w:val="28"/>
        </w:rPr>
        <w:t>голови</w:t>
      </w:r>
      <w:proofErr w:type="spellEnd"/>
      <w:r w:rsidRPr="008D4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виконкому з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іністративно-господарських питань Лисенка Є.А.</w:t>
      </w: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33333"/>
          <w:sz w:val="28"/>
          <w:szCs w:val="28"/>
          <w:lang w:val="uk-UA"/>
        </w:rPr>
      </w:pPr>
    </w:p>
    <w:p w:rsidR="00512ECC" w:rsidRPr="00512ECC" w:rsidRDefault="00512ECC" w:rsidP="00512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ECC" w:rsidRPr="00512ECC" w:rsidRDefault="00512ECC" w:rsidP="00512ECC">
      <w:pPr>
        <w:spacing w:after="0" w:line="240" w:lineRule="auto"/>
        <w:ind w:right="-4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ECC" w:rsidRPr="00512ECC" w:rsidRDefault="00512ECC" w:rsidP="00512ECC">
      <w:pPr>
        <w:spacing w:after="0" w:line="240" w:lineRule="auto"/>
        <w:ind w:right="-1228"/>
        <w:rPr>
          <w:rFonts w:ascii="Times New Roman" w:hAnsi="Times New Roman"/>
          <w:sz w:val="28"/>
          <w:szCs w:val="28"/>
          <w:lang w:val="uk-UA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>Голова виконкому                       С.В.Замідра</w:t>
      </w:r>
    </w:p>
    <w:p w:rsidR="00512ECC" w:rsidRPr="00512ECC" w:rsidRDefault="00512ECC" w:rsidP="00512ECC">
      <w:pPr>
        <w:spacing w:after="0" w:line="240" w:lineRule="auto"/>
        <w:ind w:right="-1228"/>
        <w:rPr>
          <w:rFonts w:ascii="Times New Roman" w:hAnsi="Times New Roman"/>
          <w:sz w:val="28"/>
          <w:szCs w:val="28"/>
          <w:lang w:val="uk-UA"/>
        </w:rPr>
      </w:pPr>
    </w:p>
    <w:p w:rsidR="00512ECC" w:rsidRPr="00512ECC" w:rsidRDefault="00512ECC" w:rsidP="00512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ECC">
        <w:rPr>
          <w:rFonts w:ascii="Times New Roman" w:hAnsi="Times New Roman"/>
          <w:sz w:val="28"/>
          <w:szCs w:val="28"/>
          <w:lang w:val="uk-UA"/>
        </w:rPr>
        <w:t>Секретар виконкому                   О.К.</w:t>
      </w:r>
      <w:proofErr w:type="spellStart"/>
      <w:r w:rsidRPr="00512ECC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33333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33333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33333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33333"/>
          <w:sz w:val="28"/>
          <w:szCs w:val="28"/>
          <w:lang w:val="uk-UA"/>
        </w:rPr>
      </w:pPr>
    </w:p>
    <w:p w:rsidR="00AF4993" w:rsidRDefault="00AF4993" w:rsidP="008D4BC5">
      <w:pPr>
        <w:pStyle w:val="1"/>
        <w:jc w:val="both"/>
        <w:rPr>
          <w:rFonts w:ascii="Times New Roman" w:hAnsi="Times New Roman" w:cs="Times New Roman"/>
          <w:bCs/>
          <w:color w:val="2C2C2C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                            </w:t>
      </w:r>
    </w:p>
    <w:p w:rsidR="00AF4993" w:rsidRDefault="00AF4993" w:rsidP="00AF4993">
      <w:pPr>
        <w:pStyle w:val="1"/>
        <w:tabs>
          <w:tab w:val="left" w:pos="6735"/>
        </w:tabs>
        <w:jc w:val="both"/>
        <w:rPr>
          <w:rFonts w:ascii="Times New Roman" w:hAnsi="Times New Roman" w:cs="Times New Roman"/>
          <w:bCs/>
          <w:color w:val="2C2C2C"/>
          <w:sz w:val="28"/>
          <w:szCs w:val="28"/>
          <w:lang w:val="uk-UA" w:eastAsia="uk-UA"/>
        </w:rPr>
      </w:pPr>
    </w:p>
    <w:p w:rsidR="00AF4993" w:rsidRDefault="00AF4993" w:rsidP="00AF4993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="008D4BC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Додаток </w:t>
      </w:r>
      <w:r w:rsidR="008D4BC5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</w:p>
    <w:p w:rsidR="00AF4993" w:rsidRDefault="00AF4993" w:rsidP="008D4BC5">
      <w:pPr>
        <w:pStyle w:val="1"/>
        <w:jc w:val="both"/>
        <w:rPr>
          <w:rFonts w:ascii="Times New Roman" w:hAnsi="Times New Roman" w:cs="Times New Roman"/>
          <w:bCs/>
          <w:iCs/>
          <w:color w:val="31A3DD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                     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F4993" w:rsidTr="00DF6CCE">
        <w:tc>
          <w:tcPr>
            <w:tcW w:w="9576" w:type="dxa"/>
            <w:hideMark/>
          </w:tcPr>
          <w:p w:rsidR="00AF4993" w:rsidRDefault="00AF4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1A3D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ПЕРСОНАЛЬНИЙ СКЛАД</w:t>
            </w:r>
          </w:p>
          <w:p w:rsidR="00AF4993" w:rsidRDefault="008D4BC5" w:rsidP="008D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Евакуаційної комісії Немішаївської селищної ради </w:t>
            </w:r>
          </w:p>
        </w:tc>
      </w:tr>
    </w:tbl>
    <w:p w:rsidR="00AF4993" w:rsidRDefault="00AF4993" w:rsidP="00AF499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705" w:type="dxa"/>
        <w:tblLook w:val="04A0" w:firstRow="1" w:lastRow="0" w:firstColumn="1" w:lastColumn="0" w:noHBand="0" w:noVBand="1"/>
      </w:tblPr>
      <w:tblGrid>
        <w:gridCol w:w="963"/>
        <w:gridCol w:w="2976"/>
        <w:gridCol w:w="2535"/>
        <w:gridCol w:w="2676"/>
      </w:tblGrid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Лисенко Євген Анатолійович</w:t>
            </w: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виконкому з адміністративно-господарських питань</w:t>
            </w: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Свистунов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Борис Анатолійович</w:t>
            </w: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ЖКП                      «Немішаєве»</w:t>
            </w: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Немішаївської АЗПСМ</w:t>
            </w: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6CCE" w:rsidTr="00DF6CCE">
        <w:tc>
          <w:tcPr>
            <w:tcW w:w="963" w:type="dxa"/>
          </w:tcPr>
          <w:p w:rsidR="00DF6CCE" w:rsidRPr="00512ECC" w:rsidRDefault="00DF6CCE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DF6CCE" w:rsidRDefault="00DF6CCE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DF6CCE" w:rsidRDefault="00DF6CCE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2ECC" w:rsidTr="00DF6CCE">
        <w:tc>
          <w:tcPr>
            <w:tcW w:w="963" w:type="dxa"/>
          </w:tcPr>
          <w:p w:rsidR="00512ECC" w:rsidRPr="00512ECC" w:rsidRDefault="00512ECC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512ECC" w:rsidRDefault="00512ECC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2ECC" w:rsidTr="00DF6CCE">
        <w:tc>
          <w:tcPr>
            <w:tcW w:w="963" w:type="dxa"/>
          </w:tcPr>
          <w:p w:rsidR="00512ECC" w:rsidRPr="00512ECC" w:rsidRDefault="00512ECC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512ECC" w:rsidRDefault="00512ECC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2ECC" w:rsidTr="00DF6CCE">
        <w:tc>
          <w:tcPr>
            <w:tcW w:w="963" w:type="dxa"/>
          </w:tcPr>
          <w:p w:rsidR="00512ECC" w:rsidRPr="00512ECC" w:rsidRDefault="00512ECC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512ECC" w:rsidRDefault="00512ECC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2ECC" w:rsidTr="00DF6CCE">
        <w:tc>
          <w:tcPr>
            <w:tcW w:w="963" w:type="dxa"/>
          </w:tcPr>
          <w:p w:rsidR="00512ECC" w:rsidRPr="00512ECC" w:rsidRDefault="00512ECC" w:rsidP="00512E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512ECC" w:rsidRDefault="00512ECC" w:rsidP="00DF6CC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512ECC" w:rsidRDefault="00512ECC" w:rsidP="00DF6C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D4BC5" w:rsidRDefault="008D4BC5" w:rsidP="00AF499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BC5" w:rsidRDefault="008D4BC5" w:rsidP="00AF499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BC5" w:rsidRDefault="008D4BC5" w:rsidP="00AF499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BC5" w:rsidRDefault="008D4BC5" w:rsidP="008D4BC5">
      <w:pPr>
        <w:jc w:val="both"/>
        <w:rPr>
          <w:rFonts w:ascii="Times New Roman" w:hAnsi="Times New Roman"/>
          <w:sz w:val="28"/>
          <w:szCs w:val="28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/>
          <w:bCs/>
          <w:iCs/>
          <w:color w:val="31A3DD"/>
          <w:sz w:val="28"/>
          <w:szCs w:val="28"/>
          <w:lang w:val="uk-UA"/>
        </w:rPr>
      </w:pPr>
    </w:p>
    <w:p w:rsidR="00AF4993" w:rsidRDefault="00AF4993" w:rsidP="00AF4993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31A3DD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r w:rsidR="00512E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Додаток </w:t>
      </w:r>
      <w:r w:rsidR="00DF6CCE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</w:p>
    <w:p w:rsidR="00AF4993" w:rsidRDefault="00AF4993" w:rsidP="008D4BC5">
      <w:pPr>
        <w:pStyle w:val="1"/>
        <w:jc w:val="both"/>
        <w:rPr>
          <w:rFonts w:ascii="Times New Roman" w:hAnsi="Times New Roman" w:cs="Times New Roman"/>
          <w:bCs/>
          <w:iCs/>
          <w:color w:val="31A3DD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F4993" w:rsidTr="00512ECC">
        <w:tc>
          <w:tcPr>
            <w:tcW w:w="9576" w:type="dxa"/>
            <w:hideMark/>
          </w:tcPr>
          <w:p w:rsidR="00AF4993" w:rsidRDefault="00AF49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ПОЛОЖЕННЯ</w:t>
            </w:r>
          </w:p>
        </w:tc>
      </w:tr>
      <w:tr w:rsidR="00AF4993" w:rsidTr="00512ECC">
        <w:tc>
          <w:tcPr>
            <w:tcW w:w="9576" w:type="dxa"/>
            <w:hideMark/>
          </w:tcPr>
          <w:p w:rsidR="00AF4993" w:rsidRDefault="00AF4993" w:rsidP="00DF6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</w:t>
            </w:r>
            <w:r w:rsidR="00DF6CC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евакуаційну комісію</w:t>
            </w:r>
          </w:p>
        </w:tc>
      </w:tr>
    </w:tbl>
    <w:p w:rsidR="00AF4993" w:rsidRDefault="00AF4993" w:rsidP="00AF499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 xml:space="preserve">Евакуаційна комісія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(далі – комісія) є тимчасово діючим органом при виконавчому комітеті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 xml:space="preserve">селищної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ради, який здійснює планування, підготовку і проведення комплексу заходів щодо організованого вивезення (виведення) населення з району можливого впливу наслідків надзвичайних ситуацій (далі - НС) та розміщення його в безпечних районах у разі виникнення у разі виникнення безпосередньої загрози життю і заподіянню шкоди здоров’ю людини.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2. Комісія утворюється рішенням виконавчого комітету  і підпорядковується голові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евакуаційної комісії.</w:t>
      </w:r>
    </w:p>
    <w:p w:rsidR="00AF4993" w:rsidRDefault="00DF6CCE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</w:t>
      </w:r>
      <w:r w:rsidR="00AF4993">
        <w:rPr>
          <w:rFonts w:ascii="Times New Roman" w:eastAsia="Calibri" w:hAnsi="Times New Roman"/>
          <w:sz w:val="28"/>
          <w:szCs w:val="28"/>
          <w:lang w:val="uk-UA"/>
        </w:rPr>
        <w:t>ерсональний склад комісії затверджується рішенням виконавчого комітету  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0" w:name="_GoBack"/>
      <w:bookmarkEnd w:id="0"/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 Комісія у своїй роботі керується законодавчими та нормативно – правовими актами України з питань планування, підготовки, організації проведення і всебічного забезпечення евакуації населення.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4. Організаційне, методичне та інформаційне забезпечення роботи комісії здійснює комісії здійснюється</w:t>
      </w:r>
      <w:r>
        <w:rPr>
          <w:lang w:val="uk-UA"/>
        </w:rPr>
        <w:t xml:space="preserve">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заступником голови виконавчого комітету з адміністративно-господарської діяльності.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5. Рішення комісії оформлюються протоколом, який підписується головою комісії та її секретарем.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 Основні завдання  евакуаці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йної комісії: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6.1 керівництво організацією і проведенням евакуації населення;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6.2 організація планування евакуації населення;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6.3 вивчення обставин, що склалися в результаті виникнення НС та підготовка пропозицій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селищному голові для прий</w:t>
      </w:r>
      <w:r>
        <w:rPr>
          <w:rFonts w:ascii="Times New Roman" w:eastAsia="Calibri" w:hAnsi="Times New Roman"/>
          <w:sz w:val="28"/>
          <w:szCs w:val="28"/>
          <w:lang w:val="uk-UA"/>
        </w:rPr>
        <w:t>няття рішення щодо проведення евакуації населення;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6.4 організація оповіщення населення про виникнення НС та початок евакуації;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6.5 організація забезпечення евакуаційних заходів;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6.6 організація приймання евакуйованого населення та ведення обліку;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6.7 контроль за розміщенням та організацією життєзабезпечення евакуйованого населення;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6.9 залучення до виконання евакуаційних заходів служб цивільного захисту (далі – ЦЗ), підприємств, установ та організацій;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>6.10 взаємодія з органами управління щодо організації та проведення евакуаційних заходів;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6.11 здійснення інших функцій, які пов’язані з покладеними на неї завданнями.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7.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Евакуаційній комісії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надається право: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7.1 доводити, у межах своєї компетенції, до керівників служб ЦЗ, підприємств, установ та організацій завдання з виконання евакуаційних заходів;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7.2 залучати до проведення евакуаційних заходів сили і засоби суб’єктів господарювання незалежно від форми власності;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7.3 надавати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селищному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голові пропозиції щодо матеріально – технічного, фінансового та інших видів забезпечення при плануванні та проведенні евакуаційних заходів;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7.4 заслуховувати керівників підприємств, установ та організацій про хід виконання завдань щодо проведення і забезпечення евакуаційних заходів на території ради;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7.5 приймати рішення, у межах повноважень комісії, щодо проведення евакуаційних заходів у разі загрози виникнення або виникнення НС.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8. Голова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 xml:space="preserve"> евакуаційної комісії </w:t>
      </w:r>
      <w:r>
        <w:rPr>
          <w:rFonts w:ascii="Times New Roman" w:eastAsia="Calibri" w:hAnsi="Times New Roman"/>
          <w:sz w:val="28"/>
          <w:szCs w:val="28"/>
          <w:lang w:val="uk-UA"/>
        </w:rPr>
        <w:t>має право: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8.1 приймати рішення у межах наданих повноважень, з питань евакуації при загрозі та виникненні НС;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8.2 затверджувати функціональні обов’язки членів комісії;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8.3 залучати для вирішення евакуаційних питань при виникненні НС транспортні засоби з урахуванням вимог чинного законодавства;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8.4 вирішувати питання щодо приймання, розміщення і життєзабезпечення евакуйованого населення;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8.5 вносити пропозиції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 xml:space="preserve">селищному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голові щодо заохочення (нагородження) осіб, які внесли значний вклад в організацію та виконання евакуаційних заходів.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9. Робота комісії здійснюється відповідно до плану заходів ЦЗ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 xml:space="preserve">селищної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ради на рік та річних планів роботи.</w:t>
      </w: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AF4993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10. Засідання комісії проводиться за необхідністю, але не менше одного засідання на </w:t>
      </w:r>
      <w:r w:rsidR="00DF6CCE">
        <w:rPr>
          <w:rFonts w:ascii="Times New Roman" w:eastAsia="Calibri" w:hAnsi="Times New Roman"/>
          <w:sz w:val="28"/>
          <w:szCs w:val="28"/>
          <w:lang w:val="uk-UA"/>
        </w:rPr>
        <w:t>рік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DF6CCE" w:rsidRDefault="00DF6CCE" w:rsidP="00AF4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евак</w:t>
      </w:r>
      <w:r>
        <w:rPr>
          <w:rFonts w:ascii="Times New Roman" w:hAnsi="Times New Roman"/>
          <w:sz w:val="28"/>
          <w:szCs w:val="28"/>
          <w:lang w:val="uk-UA"/>
        </w:rPr>
        <w:t>уаційної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виконкомом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</w:rPr>
        <w:t xml:space="preserve"> ради. </w:t>
      </w:r>
    </w:p>
    <w:p w:rsidR="00DF6CCE" w:rsidRPr="00DF6CCE" w:rsidRDefault="00DF6CCE" w:rsidP="00AF49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4993" w:rsidRDefault="00DF6CCE" w:rsidP="00AF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                 О.К.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</w:p>
    <w:sectPr w:rsidR="00AF4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F35"/>
    <w:multiLevelType w:val="hybridMultilevel"/>
    <w:tmpl w:val="2C4E2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7284"/>
    <w:multiLevelType w:val="hybridMultilevel"/>
    <w:tmpl w:val="1BB42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3"/>
    <w:rsid w:val="00242D8E"/>
    <w:rsid w:val="00512ECC"/>
    <w:rsid w:val="00621DE1"/>
    <w:rsid w:val="008D4BC5"/>
    <w:rsid w:val="00AF4993"/>
    <w:rsid w:val="00D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F4993"/>
    <w:pPr>
      <w:spacing w:after="0" w:line="240" w:lineRule="auto"/>
    </w:pPr>
    <w:rPr>
      <w:rFonts w:eastAsiaTheme="minorEastAsia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93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D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F4993"/>
    <w:pPr>
      <w:spacing w:after="0" w:line="240" w:lineRule="auto"/>
    </w:pPr>
    <w:rPr>
      <w:rFonts w:eastAsiaTheme="minorEastAsia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93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D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ZemReestr</dc:creator>
  <cp:lastModifiedBy>ZemReestr</cp:lastModifiedBy>
  <cp:revision>3</cp:revision>
  <dcterms:created xsi:type="dcterms:W3CDTF">2018-06-08T09:28:00Z</dcterms:created>
  <dcterms:modified xsi:type="dcterms:W3CDTF">2018-06-11T08:03:00Z</dcterms:modified>
</cp:coreProperties>
</file>